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B8D" w:rsidRDefault="00092B8D" w:rsidP="00C96136">
      <w:pPr>
        <w:spacing w:line="360" w:lineRule="exact"/>
        <w:ind w:right="800"/>
        <w:jc w:val="right"/>
        <w:textDirection w:val="lrTbV"/>
        <w:rPr>
          <w:rFonts w:ascii="標楷體" w:eastAsia="標楷體" w:hAnsi="標楷體"/>
          <w:sz w:val="28"/>
        </w:rPr>
      </w:pPr>
      <w:r w:rsidRPr="00AA1BAC">
        <w:rPr>
          <w:rFonts w:ascii="標楷體" w:eastAsia="標楷體" w:hAnsi="標楷體" w:hint="eastAsia"/>
          <w:b/>
          <w:sz w:val="40"/>
          <w:szCs w:val="40"/>
          <w:u w:val="single"/>
        </w:rPr>
        <w:t>國立</w:t>
      </w:r>
      <w:r>
        <w:rPr>
          <w:rFonts w:ascii="標楷體" w:eastAsia="標楷體" w:hAnsi="標楷體" w:hint="eastAsia"/>
          <w:b/>
          <w:sz w:val="40"/>
          <w:szCs w:val="40"/>
          <w:u w:val="single"/>
        </w:rPr>
        <w:t>臺</w:t>
      </w:r>
      <w:r w:rsidRPr="00AA1BAC">
        <w:rPr>
          <w:rFonts w:ascii="標楷體" w:eastAsia="標楷體" w:hAnsi="標楷體" w:hint="eastAsia"/>
          <w:b/>
          <w:sz w:val="40"/>
          <w:szCs w:val="40"/>
          <w:u w:val="single"/>
        </w:rPr>
        <w:t>北科技大學</w:t>
      </w:r>
      <w:r>
        <w:rPr>
          <w:rFonts w:ascii="標楷體" w:eastAsia="標楷體" w:hAnsi="標楷體" w:hint="eastAsia"/>
          <w:b/>
          <w:sz w:val="40"/>
          <w:szCs w:val="40"/>
          <w:u w:val="single"/>
        </w:rPr>
        <w:t>標購</w:t>
      </w:r>
      <w:r>
        <w:rPr>
          <w:rFonts w:ascii="標楷體" w:eastAsia="標楷體" w:hAnsi="標楷體"/>
          <w:b/>
          <w:sz w:val="40"/>
          <w:szCs w:val="40"/>
          <w:u w:val="single"/>
        </w:rPr>
        <w:t>■</w:t>
      </w:r>
      <w:r>
        <w:rPr>
          <w:rFonts w:ascii="標楷體" w:eastAsia="標楷體" w:hAnsi="標楷體" w:hint="eastAsia"/>
          <w:b/>
          <w:sz w:val="40"/>
          <w:szCs w:val="40"/>
          <w:u w:val="single"/>
        </w:rPr>
        <w:t>財物</w:t>
      </w:r>
      <w:r>
        <w:rPr>
          <w:rFonts w:ascii="標楷體" w:eastAsia="標楷體" w:hAnsi="標楷體"/>
          <w:b/>
          <w:sz w:val="40"/>
          <w:szCs w:val="40"/>
          <w:u w:val="single"/>
        </w:rPr>
        <w:t>□</w:t>
      </w:r>
      <w:r>
        <w:rPr>
          <w:rFonts w:ascii="標楷體" w:eastAsia="標楷體" w:hAnsi="標楷體" w:hint="eastAsia"/>
          <w:b/>
          <w:sz w:val="40"/>
          <w:szCs w:val="40"/>
          <w:u w:val="single"/>
        </w:rPr>
        <w:t>勞務</w:t>
      </w:r>
      <w:r w:rsidRPr="00AA1BAC">
        <w:rPr>
          <w:rFonts w:ascii="標楷體" w:eastAsia="標楷體" w:hAnsi="標楷體" w:hint="eastAsia"/>
          <w:b/>
          <w:sz w:val="40"/>
          <w:szCs w:val="40"/>
          <w:u w:val="single"/>
        </w:rPr>
        <w:t>投標須知</w:t>
      </w:r>
      <w:r>
        <w:rPr>
          <w:rFonts w:ascii="標楷體" w:eastAsia="標楷體" w:hAnsi="標楷體" w:hint="eastAsia"/>
          <w:b/>
          <w:sz w:val="32"/>
        </w:rPr>
        <w:t xml:space="preserve">         </w:t>
      </w:r>
      <w:r w:rsidRPr="00E436F8">
        <w:rPr>
          <w:rFonts w:ascii="標楷體" w:eastAsia="標楷體" w:hAnsi="標楷體" w:hint="eastAsia"/>
          <w:szCs w:val="24"/>
        </w:rPr>
        <w:t>（</w:t>
      </w:r>
      <w:r>
        <w:rPr>
          <w:rFonts w:ascii="標楷體" w:eastAsia="標楷體" w:hAnsi="標楷體" w:hint="eastAsia"/>
          <w:szCs w:val="24"/>
        </w:rPr>
        <w:t>104.1.21</w:t>
      </w:r>
      <w:r w:rsidRPr="00E436F8">
        <w:rPr>
          <w:rFonts w:ascii="標楷體" w:eastAsia="標楷體" w:hAnsi="標楷體" w:hint="eastAsia"/>
          <w:szCs w:val="24"/>
        </w:rPr>
        <w:t>版）</w:t>
      </w:r>
    </w:p>
    <w:p w:rsidR="00092B8D" w:rsidRDefault="00092B8D">
      <w:pPr>
        <w:pStyle w:val="7"/>
        <w:ind w:left="0" w:firstLine="0"/>
        <w:jc w:val="both"/>
        <w:textDirection w:val="lrTbV"/>
        <w:rPr>
          <w:rFonts w:ascii="標楷體" w:eastAsia="標楷體" w:hAnsi="標楷體"/>
          <w:spacing w:val="0"/>
          <w:sz w:val="28"/>
        </w:rPr>
      </w:pPr>
      <w:r>
        <w:rPr>
          <w:rFonts w:ascii="標楷體" w:eastAsia="標楷體" w:hAnsi="標楷體" w:hint="eastAsia"/>
          <w:spacing w:val="0"/>
          <w:sz w:val="28"/>
        </w:rPr>
        <w:t>以下各項招標規定內容，由機關填寫，投標廠商不得填寫或塗改。</w:t>
      </w:r>
    </w:p>
    <w:p w:rsidR="00092B8D" w:rsidRDefault="00092B8D">
      <w:pPr>
        <w:pStyle w:val="7"/>
        <w:ind w:left="0" w:firstLine="0"/>
        <w:jc w:val="both"/>
        <w:textDirection w:val="lrTbV"/>
        <w:rPr>
          <w:rFonts w:ascii="標楷體" w:eastAsia="標楷體" w:hAnsi="標楷體"/>
          <w:spacing w:val="0"/>
          <w:sz w:val="28"/>
        </w:rPr>
      </w:pPr>
      <w:r>
        <w:rPr>
          <w:rFonts w:ascii="標楷體" w:eastAsia="標楷體" w:hAnsi="標楷體" w:hint="eastAsia"/>
          <w:spacing w:val="0"/>
          <w:sz w:val="28"/>
        </w:rPr>
        <w:t>各項內含選項者，由機關擇符合本採購案者勾填。</w:t>
      </w:r>
    </w:p>
    <w:p w:rsidR="00092B8D" w:rsidRDefault="00092B8D" w:rsidP="00147ADC">
      <w:pPr>
        <w:pStyle w:val="7"/>
        <w:numPr>
          <w:ilvl w:val="0"/>
          <w:numId w:val="1"/>
        </w:numPr>
        <w:ind w:left="567" w:hanging="567"/>
        <w:jc w:val="both"/>
        <w:textDirection w:val="lrTbV"/>
        <w:rPr>
          <w:rFonts w:ascii="標楷體" w:eastAsia="標楷體" w:hAnsi="標楷體"/>
          <w:spacing w:val="0"/>
          <w:sz w:val="28"/>
        </w:rPr>
      </w:pPr>
      <w:r w:rsidRPr="00A11FEC">
        <w:rPr>
          <w:rFonts w:ascii="標楷體" w:eastAsia="標楷體" w:hAnsi="標楷體" w:hint="eastAsia"/>
          <w:color w:val="FF0000"/>
          <w:spacing w:val="0"/>
          <w:sz w:val="28"/>
        </w:rPr>
        <w:t>本標案名稱</w:t>
      </w:r>
      <w:r>
        <w:rPr>
          <w:rFonts w:ascii="標楷體" w:eastAsia="標楷體" w:hAnsi="標楷體" w:hint="eastAsia"/>
          <w:spacing w:val="0"/>
          <w:sz w:val="28"/>
        </w:rPr>
        <w:t>：</w:t>
      </w:r>
      <w:r w:rsidRPr="00943BBF">
        <w:rPr>
          <w:rFonts w:ascii="標楷體" w:eastAsia="標楷體" w:hAnsi="標楷體" w:hint="eastAsia"/>
          <w:b/>
          <w:noProof/>
          <w:color w:val="0070C0"/>
          <w:sz w:val="28"/>
        </w:rPr>
        <w:t>影像平板電話原型機1台</w:t>
      </w:r>
    </w:p>
    <w:p w:rsidR="00092B8D" w:rsidRPr="0057298C" w:rsidRDefault="00092B8D" w:rsidP="0057298C">
      <w:pPr>
        <w:pStyle w:val="7"/>
        <w:numPr>
          <w:ilvl w:val="0"/>
          <w:numId w:val="1"/>
        </w:numPr>
        <w:ind w:left="0" w:firstLine="0"/>
        <w:jc w:val="both"/>
        <w:textDirection w:val="lrTbV"/>
        <w:rPr>
          <w:rFonts w:ascii="標楷體" w:eastAsia="標楷體" w:hAnsi="標楷體"/>
          <w:spacing w:val="0"/>
          <w:sz w:val="28"/>
        </w:rPr>
      </w:pPr>
      <w:r w:rsidRPr="0057298C">
        <w:rPr>
          <w:rFonts w:ascii="標楷體" w:eastAsia="標楷體" w:hAnsi="標楷體" w:hint="eastAsia"/>
          <w:color w:val="FF0000"/>
          <w:spacing w:val="0"/>
          <w:sz w:val="28"/>
        </w:rPr>
        <w:t>採購標的為</w:t>
      </w:r>
      <w:r w:rsidRPr="0057298C">
        <w:rPr>
          <w:rFonts w:ascii="標楷體" w:eastAsia="標楷體" w:hAnsi="標楷體" w:hint="eastAsia"/>
          <w:spacing w:val="0"/>
          <w:sz w:val="28"/>
        </w:rPr>
        <w:t xml:space="preserve">：    </w:t>
      </w:r>
    </w:p>
    <w:p w:rsidR="00092B8D" w:rsidRDefault="00092B8D">
      <w:pPr>
        <w:pStyle w:val="7"/>
        <w:ind w:left="1191" w:hanging="1191"/>
        <w:jc w:val="both"/>
        <w:textDirection w:val="lrTbV"/>
        <w:rPr>
          <w:rFonts w:ascii="標楷體" w:eastAsia="標楷體" w:hAnsi="標楷體"/>
          <w:spacing w:val="0"/>
          <w:sz w:val="28"/>
        </w:rPr>
      </w:pPr>
      <w:r>
        <w:rPr>
          <w:rFonts w:ascii="標楷體" w:eastAsia="標楷體" w:hAnsi="標楷體" w:hint="eastAsia"/>
          <w:spacing w:val="0"/>
          <w:sz w:val="28"/>
        </w:rPr>
        <w:t xml:space="preserve">    </w:t>
      </w:r>
      <w:r>
        <w:rPr>
          <w:rFonts w:ascii="標楷體" w:eastAsia="標楷體" w:hAnsi="標楷體" w:hint="eastAsia"/>
          <w:sz w:val="28"/>
        </w:rPr>
        <w:t>■</w:t>
      </w:r>
      <w:r>
        <w:rPr>
          <w:rFonts w:ascii="標楷體" w:eastAsia="標楷體" w:hAnsi="標楷體"/>
          <w:spacing w:val="0"/>
          <w:sz w:val="28"/>
        </w:rPr>
        <w:t>(</w:t>
      </w:r>
      <w:r>
        <w:rPr>
          <w:rFonts w:ascii="標楷體" w:eastAsia="標楷體" w:hAnsi="標楷體" w:hint="eastAsia"/>
          <w:spacing w:val="0"/>
          <w:sz w:val="28"/>
        </w:rPr>
        <w:t>1</w:t>
      </w:r>
      <w:r>
        <w:rPr>
          <w:rFonts w:ascii="標楷體" w:eastAsia="標楷體" w:hAnsi="標楷體"/>
          <w:spacing w:val="0"/>
          <w:sz w:val="28"/>
        </w:rPr>
        <w:t>)</w:t>
      </w:r>
      <w:r>
        <w:rPr>
          <w:rFonts w:ascii="標楷體" w:eastAsia="標楷體" w:hAnsi="標楷體" w:hint="eastAsia"/>
          <w:spacing w:val="0"/>
          <w:sz w:val="28"/>
        </w:rPr>
        <w:t>財物；其性質為：</w:t>
      </w:r>
      <w:r>
        <w:rPr>
          <w:rFonts w:ascii="標楷體" w:eastAsia="標楷體" w:hAnsi="標楷體" w:hint="eastAsia"/>
          <w:sz w:val="28"/>
        </w:rPr>
        <w:t>■</w:t>
      </w:r>
      <w:r>
        <w:rPr>
          <w:rFonts w:ascii="標楷體" w:eastAsia="標楷體" w:hAnsi="標楷體" w:hint="eastAsia"/>
          <w:spacing w:val="0"/>
          <w:sz w:val="28"/>
        </w:rPr>
        <w:t>購買；</w:t>
      </w:r>
      <w:r>
        <w:rPr>
          <w:rFonts w:ascii="標楷體" w:eastAsia="標楷體" w:hAnsi="標楷體" w:hint="eastAsia"/>
          <w:sz w:val="28"/>
        </w:rPr>
        <w:sym w:font="Wingdings" w:char="F0A8"/>
      </w:r>
      <w:r>
        <w:rPr>
          <w:rFonts w:ascii="標楷體" w:eastAsia="標楷體" w:hAnsi="標楷體" w:hint="eastAsia"/>
          <w:spacing w:val="0"/>
          <w:sz w:val="28"/>
        </w:rPr>
        <w:t>租賃；</w:t>
      </w:r>
      <w:r>
        <w:rPr>
          <w:rFonts w:ascii="標楷體" w:eastAsia="標楷體" w:hAnsi="標楷體" w:hint="eastAsia"/>
          <w:sz w:val="28"/>
        </w:rPr>
        <w:sym w:font="Wingdings" w:char="F0A8"/>
      </w:r>
      <w:r>
        <w:rPr>
          <w:rFonts w:ascii="標楷體" w:eastAsia="標楷體" w:hAnsi="標楷體" w:hint="eastAsia"/>
          <w:spacing w:val="0"/>
          <w:sz w:val="28"/>
        </w:rPr>
        <w:t>定製；</w:t>
      </w:r>
      <w:r>
        <w:rPr>
          <w:rFonts w:ascii="標楷體" w:eastAsia="標楷體" w:hAnsi="標楷體" w:hint="eastAsia"/>
          <w:sz w:val="28"/>
        </w:rPr>
        <w:sym w:font="Wingdings" w:char="F0A8"/>
      </w:r>
      <w:r>
        <w:rPr>
          <w:rFonts w:ascii="標楷體" w:eastAsia="標楷體" w:hAnsi="標楷體" w:hint="eastAsia"/>
          <w:sz w:val="28"/>
        </w:rPr>
        <w:t>兼具兩種以上性質者</w:t>
      </w:r>
      <w:r>
        <w:rPr>
          <w:rFonts w:ascii="標楷體" w:eastAsia="標楷體" w:hAnsi="標楷體" w:hint="eastAsia"/>
          <w:spacing w:val="0"/>
          <w:sz w:val="28"/>
        </w:rPr>
        <w:t>（請勾選）。</w:t>
      </w:r>
    </w:p>
    <w:p w:rsidR="00092B8D" w:rsidRDefault="00092B8D">
      <w:pPr>
        <w:pStyle w:val="7"/>
        <w:ind w:left="0" w:firstLine="0"/>
        <w:jc w:val="both"/>
        <w:textDirection w:val="lrTbV"/>
        <w:rPr>
          <w:rFonts w:ascii="標楷體" w:eastAsia="標楷體" w:hAnsi="標楷體"/>
          <w:spacing w:val="0"/>
          <w:sz w:val="28"/>
        </w:rPr>
      </w:pPr>
      <w:r>
        <w:rPr>
          <w:rFonts w:ascii="標楷體" w:eastAsia="標楷體" w:hAnsi="標楷體" w:hint="eastAsia"/>
          <w:spacing w:val="0"/>
          <w:sz w:val="28"/>
        </w:rPr>
        <w:t xml:space="preserve">    </w:t>
      </w:r>
      <w:r>
        <w:rPr>
          <w:rFonts w:ascii="標楷體" w:eastAsia="標楷體" w:hAnsi="標楷體" w:hint="eastAsia"/>
          <w:sz w:val="28"/>
        </w:rPr>
        <w:sym w:font="Wingdings" w:char="F0A8"/>
      </w:r>
      <w:r>
        <w:rPr>
          <w:rFonts w:ascii="標楷體" w:eastAsia="標楷體" w:hAnsi="標楷體"/>
          <w:spacing w:val="0"/>
          <w:sz w:val="28"/>
        </w:rPr>
        <w:t>(</w:t>
      </w:r>
      <w:r>
        <w:rPr>
          <w:rFonts w:ascii="標楷體" w:eastAsia="標楷體" w:hAnsi="標楷體" w:hint="eastAsia"/>
          <w:spacing w:val="0"/>
          <w:sz w:val="28"/>
        </w:rPr>
        <w:t>2</w:t>
      </w:r>
      <w:r>
        <w:rPr>
          <w:rFonts w:ascii="標楷體" w:eastAsia="標楷體" w:hAnsi="標楷體"/>
          <w:spacing w:val="0"/>
          <w:sz w:val="28"/>
        </w:rPr>
        <w:t>)</w:t>
      </w:r>
      <w:r>
        <w:rPr>
          <w:rFonts w:ascii="標楷體" w:eastAsia="標楷體" w:hAnsi="標楷體" w:hint="eastAsia"/>
          <w:spacing w:val="0"/>
          <w:sz w:val="28"/>
        </w:rPr>
        <w:t>勞務。</w:t>
      </w:r>
    </w:p>
    <w:p w:rsidR="00092B8D" w:rsidRPr="00933199" w:rsidRDefault="00092B8D" w:rsidP="00933199">
      <w:pPr>
        <w:pStyle w:val="7"/>
        <w:numPr>
          <w:ilvl w:val="0"/>
          <w:numId w:val="1"/>
        </w:numPr>
        <w:ind w:leftChars="1" w:left="92" w:hangingChars="32" w:hanging="90"/>
        <w:jc w:val="both"/>
        <w:textDirection w:val="lrTbV"/>
        <w:rPr>
          <w:rFonts w:ascii="標楷體" w:eastAsia="標楷體" w:hAnsi="標楷體"/>
          <w:spacing w:val="0"/>
          <w:sz w:val="28"/>
        </w:rPr>
      </w:pPr>
      <w:r w:rsidRPr="00933199">
        <w:rPr>
          <w:rFonts w:ascii="標楷體" w:eastAsia="標楷體" w:hAnsi="標楷體" w:hint="eastAsia"/>
          <w:spacing w:val="0"/>
          <w:sz w:val="28"/>
        </w:rPr>
        <w:t>本採購屬：</w:t>
      </w:r>
      <w:r w:rsidRPr="00933199">
        <w:rPr>
          <w:rFonts w:ascii="標楷體" w:eastAsia="標楷體" w:hint="eastAsia"/>
          <w:sz w:val="28"/>
          <w:szCs w:val="28"/>
        </w:rPr>
        <w:t>100萬元以上</w:t>
      </w:r>
      <w:r>
        <w:rPr>
          <w:rFonts w:ascii="標楷體" w:eastAsia="標楷體" w:hint="eastAsia"/>
          <w:sz w:val="28"/>
          <w:szCs w:val="28"/>
        </w:rPr>
        <w:t>採購案</w:t>
      </w:r>
    </w:p>
    <w:p w:rsidR="00092B8D" w:rsidRDefault="00092B8D" w:rsidP="00147ADC">
      <w:pPr>
        <w:pStyle w:val="7"/>
        <w:numPr>
          <w:ilvl w:val="0"/>
          <w:numId w:val="1"/>
        </w:numPr>
        <w:ind w:left="567" w:hanging="567"/>
        <w:jc w:val="both"/>
        <w:textDirection w:val="lrTbV"/>
        <w:rPr>
          <w:rFonts w:ascii="標楷體" w:eastAsia="標楷體" w:hAnsi="標楷體"/>
          <w:spacing w:val="0"/>
          <w:sz w:val="28"/>
        </w:rPr>
      </w:pPr>
      <w:r>
        <w:rPr>
          <w:rFonts w:ascii="標楷體" w:eastAsia="標楷體" w:hAnsi="標楷體" w:hint="eastAsia"/>
          <w:spacing w:val="0"/>
          <w:sz w:val="28"/>
        </w:rPr>
        <w:t>本採購預算金額：</w:t>
      </w:r>
      <w:r>
        <w:rPr>
          <w:rFonts w:ascii="標楷體" w:eastAsia="標楷體" w:hAnsi="標楷體" w:hint="eastAsia"/>
          <w:sz w:val="28"/>
        </w:rPr>
        <w:t>新臺幣</w:t>
      </w:r>
      <w:r w:rsidRPr="00943BBF">
        <w:rPr>
          <w:rFonts w:ascii="標楷體" w:eastAsia="標楷體" w:hAnsi="標楷體"/>
          <w:b/>
          <w:noProof/>
          <w:color w:val="0070C0"/>
          <w:sz w:val="28"/>
        </w:rPr>
        <w:t>2400000</w:t>
      </w:r>
      <w:r>
        <w:rPr>
          <w:rFonts w:ascii="標楷體" w:eastAsia="標楷體" w:hAnsi="標楷體" w:hint="eastAsia"/>
          <w:sz w:val="28"/>
        </w:rPr>
        <w:t>元整</w:t>
      </w:r>
    </w:p>
    <w:p w:rsidR="00092B8D" w:rsidRDefault="00092B8D" w:rsidP="00933199">
      <w:pPr>
        <w:pStyle w:val="7"/>
        <w:numPr>
          <w:ilvl w:val="0"/>
          <w:numId w:val="1"/>
        </w:numPr>
        <w:ind w:left="567" w:hanging="567"/>
        <w:jc w:val="both"/>
        <w:textDirection w:val="lrTbV"/>
        <w:rPr>
          <w:rFonts w:ascii="標楷體" w:eastAsia="標楷體" w:hAnsi="標楷體"/>
          <w:spacing w:val="0"/>
          <w:sz w:val="28"/>
        </w:rPr>
      </w:pPr>
      <w:r>
        <w:rPr>
          <w:rFonts w:ascii="標楷體" w:eastAsia="標楷體" w:hAnsi="標楷體" w:hint="eastAsia"/>
          <w:spacing w:val="0"/>
          <w:sz w:val="28"/>
        </w:rPr>
        <w:t>受理廠商異議、申訴或履約爭議調解之機關：同招標機關。</w:t>
      </w:r>
    </w:p>
    <w:p w:rsidR="00092B8D" w:rsidRPr="00F35C15" w:rsidRDefault="00092B8D" w:rsidP="00F35C15">
      <w:pPr>
        <w:pStyle w:val="7"/>
        <w:numPr>
          <w:ilvl w:val="0"/>
          <w:numId w:val="1"/>
        </w:numPr>
        <w:ind w:left="567" w:hanging="567"/>
        <w:jc w:val="both"/>
        <w:textDirection w:val="lrTbV"/>
        <w:rPr>
          <w:rFonts w:ascii="標楷體" w:eastAsia="標楷體" w:hAnsi="標楷體"/>
          <w:spacing w:val="0"/>
          <w:sz w:val="28"/>
        </w:rPr>
      </w:pPr>
      <w:r w:rsidRPr="00F35C15">
        <w:rPr>
          <w:rFonts w:ascii="標楷體" w:eastAsia="標楷體" w:hAnsi="標楷體" w:hint="eastAsia"/>
          <w:color w:val="FF0000"/>
          <w:spacing w:val="0"/>
          <w:sz w:val="28"/>
        </w:rPr>
        <w:t>招標方式</w:t>
      </w:r>
      <w:r w:rsidRPr="00F35C15">
        <w:rPr>
          <w:rFonts w:ascii="標楷體" w:eastAsia="標楷體" w:hAnsi="標楷體" w:hint="eastAsia"/>
          <w:spacing w:val="0"/>
          <w:sz w:val="28"/>
        </w:rPr>
        <w:t>為：</w:t>
      </w:r>
      <w:r w:rsidRPr="00943BBF">
        <w:rPr>
          <w:rFonts w:ascii="標楷體" w:eastAsia="標楷體" w:hAnsi="標楷體" w:hint="eastAsia"/>
          <w:noProof/>
          <w:sz w:val="28"/>
        </w:rPr>
        <w:t>限制性(未公開)</w:t>
      </w:r>
      <w:r w:rsidRPr="00F35C15">
        <w:rPr>
          <w:rFonts w:ascii="標楷體" w:eastAsia="標楷體" w:hAnsi="標楷體" w:hint="eastAsia"/>
          <w:spacing w:val="0"/>
          <w:sz w:val="28"/>
        </w:rPr>
        <w:t>招標</w:t>
      </w:r>
    </w:p>
    <w:p w:rsidR="00092B8D" w:rsidRDefault="00092B8D" w:rsidP="00F35C15">
      <w:pPr>
        <w:pStyle w:val="7"/>
        <w:numPr>
          <w:ilvl w:val="0"/>
          <w:numId w:val="1"/>
        </w:numPr>
        <w:ind w:left="567" w:hanging="567"/>
        <w:jc w:val="both"/>
        <w:textDirection w:val="lrTbV"/>
        <w:rPr>
          <w:rFonts w:ascii="標楷體" w:eastAsia="標楷體" w:hAnsi="標楷體"/>
          <w:spacing w:val="0"/>
          <w:sz w:val="28"/>
        </w:rPr>
      </w:pPr>
      <w:r>
        <w:rPr>
          <w:rFonts w:ascii="標楷體" w:eastAsia="標楷體" w:hAnsi="標楷體" w:hint="eastAsia"/>
          <w:sz w:val="28"/>
        </w:rPr>
        <w:t>廠商對招標文件內容有疑義者，應</w:t>
      </w:r>
      <w:r>
        <w:rPr>
          <w:rFonts w:ascii="標楷體" w:eastAsia="標楷體" w:hAnsi="標楷體" w:hint="eastAsia"/>
          <w:spacing w:val="0"/>
          <w:sz w:val="28"/>
        </w:rPr>
        <w:t>以書面向招標機關請求釋疑之期限：</w:t>
      </w:r>
      <w:r>
        <w:rPr>
          <w:rFonts w:ascii="標楷體" w:eastAsia="標楷體" w:hAnsi="標楷體" w:hint="eastAsia"/>
          <w:sz w:val="28"/>
        </w:rPr>
        <w:t>自公告日或邀標日起等標期之四分之一，其尾數不足1日者，以1日計。</w:t>
      </w:r>
    </w:p>
    <w:p w:rsidR="00092B8D" w:rsidRDefault="00092B8D" w:rsidP="00F35C15">
      <w:pPr>
        <w:pStyle w:val="7"/>
        <w:numPr>
          <w:ilvl w:val="0"/>
          <w:numId w:val="1"/>
        </w:numPr>
        <w:ind w:left="567" w:hanging="567"/>
        <w:jc w:val="both"/>
        <w:textDirection w:val="lrTbV"/>
        <w:rPr>
          <w:rFonts w:ascii="標楷體" w:eastAsia="標楷體" w:hAnsi="標楷體"/>
          <w:spacing w:val="6"/>
          <w:sz w:val="28"/>
        </w:rPr>
      </w:pPr>
      <w:r>
        <w:rPr>
          <w:rFonts w:ascii="標楷體" w:eastAsia="標楷體" w:hAnsi="標楷體" w:hint="eastAsia"/>
          <w:spacing w:val="6"/>
          <w:sz w:val="28"/>
        </w:rPr>
        <w:t>機關以書面答復前條請求釋疑廠商之期限：投標截止期限前1日答復。</w:t>
      </w:r>
    </w:p>
    <w:p w:rsidR="00092B8D" w:rsidRPr="00271380" w:rsidRDefault="00092B8D" w:rsidP="00271380">
      <w:pPr>
        <w:pStyle w:val="7"/>
        <w:numPr>
          <w:ilvl w:val="0"/>
          <w:numId w:val="1"/>
        </w:numPr>
        <w:ind w:left="0" w:firstLine="0"/>
        <w:jc w:val="both"/>
        <w:textDirection w:val="lrTbV"/>
        <w:rPr>
          <w:rFonts w:ascii="標楷體" w:eastAsia="標楷體" w:hAnsi="標楷體"/>
          <w:spacing w:val="0"/>
          <w:sz w:val="28"/>
        </w:rPr>
      </w:pPr>
      <w:r w:rsidRPr="00271380">
        <w:rPr>
          <w:rFonts w:ascii="標楷體" w:eastAsia="標楷體" w:hAnsi="標楷體" w:hint="eastAsia"/>
          <w:spacing w:val="0"/>
          <w:sz w:val="28"/>
        </w:rPr>
        <w:t>本採購不</w:t>
      </w:r>
      <w:r w:rsidRPr="00271380">
        <w:rPr>
          <w:rFonts w:ascii="標楷體" w:eastAsia="標楷體" w:hAnsi="標楷體" w:hint="eastAsia"/>
          <w:sz w:val="28"/>
        </w:rPr>
        <w:t>允許廠商於開標前補正非契約必要之點之文件。</w:t>
      </w:r>
      <w:r w:rsidRPr="00271380">
        <w:rPr>
          <w:rFonts w:ascii="標楷體" w:eastAsia="標楷體" w:hAnsi="標楷體"/>
          <w:spacing w:val="0"/>
          <w:sz w:val="28"/>
        </w:rPr>
        <w:t xml:space="preserve"> </w:t>
      </w:r>
    </w:p>
    <w:p w:rsidR="00092B8D" w:rsidRDefault="00092B8D" w:rsidP="00F35C15">
      <w:pPr>
        <w:pStyle w:val="7"/>
        <w:numPr>
          <w:ilvl w:val="0"/>
          <w:numId w:val="1"/>
        </w:numPr>
        <w:ind w:left="567" w:hanging="567"/>
        <w:jc w:val="both"/>
        <w:textDirection w:val="lrTbV"/>
        <w:rPr>
          <w:rFonts w:ascii="標楷體" w:eastAsia="標楷體" w:hAnsi="標楷體"/>
          <w:spacing w:val="0"/>
          <w:sz w:val="28"/>
        </w:rPr>
      </w:pPr>
      <w:r>
        <w:rPr>
          <w:rFonts w:ascii="標楷體" w:eastAsia="標楷體" w:hAnsi="標楷體" w:hint="eastAsia"/>
          <w:spacing w:val="0"/>
          <w:sz w:val="28"/>
        </w:rPr>
        <w:t>投標文件有效期：自投標時起至開標後</w:t>
      </w:r>
      <w:r w:rsidRPr="00EA6DB9">
        <w:rPr>
          <w:rFonts w:ascii="標楷體" w:eastAsia="標楷體" w:hAnsi="標楷體" w:hint="eastAsia"/>
          <w:color w:val="FF0000"/>
          <w:spacing w:val="0"/>
          <w:sz w:val="28"/>
          <w:u w:val="single"/>
        </w:rPr>
        <w:t>30</w:t>
      </w:r>
      <w:r>
        <w:rPr>
          <w:rFonts w:ascii="標楷體" w:eastAsia="標楷體" w:hAnsi="標楷體" w:hint="eastAsia"/>
          <w:spacing w:val="0"/>
          <w:sz w:val="28"/>
        </w:rPr>
        <w:t>日止。</w:t>
      </w:r>
      <w:r w:rsidRPr="00AE7761">
        <w:rPr>
          <w:rFonts w:ascii="標楷體" w:eastAsia="標楷體" w:hAnsi="標楷體" w:hint="eastAsia"/>
          <w:spacing w:val="0"/>
          <w:sz w:val="28"/>
        </w:rPr>
        <w:t>如機關無法於前開有效期內決標，得於必要時洽請廠商延長投標文件之有效期。</w:t>
      </w:r>
    </w:p>
    <w:p w:rsidR="00092B8D" w:rsidRPr="00F22C6C" w:rsidRDefault="00092B8D" w:rsidP="00F22C6C">
      <w:pPr>
        <w:pStyle w:val="7"/>
        <w:numPr>
          <w:ilvl w:val="0"/>
          <w:numId w:val="1"/>
        </w:numPr>
        <w:ind w:left="0" w:firstLine="0"/>
        <w:jc w:val="both"/>
        <w:textDirection w:val="lrTbV"/>
        <w:rPr>
          <w:rFonts w:ascii="標楷體" w:eastAsia="標楷體" w:hAnsi="標楷體"/>
          <w:spacing w:val="0"/>
          <w:sz w:val="28"/>
        </w:rPr>
      </w:pPr>
      <w:r w:rsidRPr="00F22C6C">
        <w:rPr>
          <w:rFonts w:ascii="標楷體" w:eastAsia="標楷體" w:hAnsi="標楷體" w:hint="eastAsia"/>
          <w:spacing w:val="0"/>
          <w:sz w:val="28"/>
        </w:rPr>
        <w:t>廠商應</w:t>
      </w:r>
      <w:r w:rsidRPr="00F22C6C">
        <w:rPr>
          <w:rFonts w:ascii="標楷體" w:eastAsia="標楷體" w:hAnsi="標楷體" w:hint="eastAsia"/>
          <w:color w:val="FF0000"/>
          <w:spacing w:val="0"/>
          <w:sz w:val="28"/>
        </w:rPr>
        <w:t>遞送</w:t>
      </w:r>
      <w:r w:rsidRPr="00F22C6C">
        <w:rPr>
          <w:rFonts w:ascii="標楷體" w:eastAsia="標楷體" w:hAnsi="標楷體" w:hint="eastAsia"/>
          <w:color w:val="FF0000"/>
          <w:sz w:val="28"/>
        </w:rPr>
        <w:t>投標文件份數</w:t>
      </w:r>
      <w:r w:rsidRPr="00F22C6C">
        <w:rPr>
          <w:rFonts w:ascii="標楷體" w:eastAsia="標楷體" w:hAnsi="標楷體" w:hint="eastAsia"/>
          <w:spacing w:val="0"/>
          <w:sz w:val="28"/>
        </w:rPr>
        <w:t xml:space="preserve">： </w:t>
      </w:r>
      <w:r w:rsidRPr="00F22C6C">
        <w:rPr>
          <w:rFonts w:ascii="標楷體" w:eastAsia="標楷體" w:hAnsi="標楷體" w:hint="eastAsia"/>
          <w:sz w:val="28"/>
        </w:rPr>
        <w:t>■</w:t>
      </w:r>
      <w:r w:rsidRPr="00F22C6C">
        <w:rPr>
          <w:rFonts w:ascii="標楷體" w:eastAsia="標楷體" w:hAnsi="標楷體"/>
          <w:spacing w:val="0"/>
          <w:sz w:val="28"/>
        </w:rPr>
        <w:t>(1)</w:t>
      </w:r>
      <w:r w:rsidRPr="00F22C6C">
        <w:rPr>
          <w:rFonts w:ascii="標楷體" w:eastAsia="標楷體" w:hAnsi="標楷體" w:hint="eastAsia"/>
          <w:spacing w:val="0"/>
          <w:sz w:val="28"/>
        </w:rPr>
        <w:t xml:space="preserve">1式1份。 </w:t>
      </w:r>
      <w:r>
        <w:rPr>
          <w:rFonts w:ascii="標楷體" w:eastAsia="標楷體" w:hAnsi="標楷體" w:hint="eastAsia"/>
          <w:sz w:val="28"/>
        </w:rPr>
        <w:sym w:font="Wingdings" w:char="F0A8"/>
      </w:r>
      <w:r w:rsidRPr="00F22C6C">
        <w:rPr>
          <w:rFonts w:ascii="標楷體" w:eastAsia="標楷體" w:hAnsi="標楷體"/>
          <w:spacing w:val="0"/>
          <w:sz w:val="28"/>
        </w:rPr>
        <w:t>(</w:t>
      </w:r>
      <w:r w:rsidRPr="00F22C6C">
        <w:rPr>
          <w:rFonts w:ascii="標楷體" w:eastAsia="標楷體" w:hAnsi="標楷體" w:hint="eastAsia"/>
          <w:spacing w:val="0"/>
          <w:sz w:val="28"/>
        </w:rPr>
        <w:t>2</w:t>
      </w:r>
      <w:r w:rsidRPr="00F22C6C">
        <w:rPr>
          <w:rFonts w:ascii="標楷體" w:eastAsia="標楷體" w:hAnsi="標楷體"/>
          <w:spacing w:val="0"/>
          <w:sz w:val="28"/>
        </w:rPr>
        <w:t>)</w:t>
      </w:r>
      <w:r w:rsidRPr="00F22C6C">
        <w:rPr>
          <w:rFonts w:ascii="標楷體" w:eastAsia="標楷體" w:hAnsi="標楷體" w:hint="eastAsia"/>
          <w:spacing w:val="0"/>
          <w:sz w:val="28"/>
        </w:rPr>
        <w:t xml:space="preserve">1式2份。             </w:t>
      </w:r>
    </w:p>
    <w:p w:rsidR="00092B8D" w:rsidRDefault="00092B8D" w:rsidP="000D6C30">
      <w:pPr>
        <w:pStyle w:val="7"/>
        <w:numPr>
          <w:ilvl w:val="0"/>
          <w:numId w:val="1"/>
        </w:numPr>
        <w:ind w:left="851" w:hanging="851"/>
        <w:jc w:val="both"/>
        <w:textDirection w:val="lrTbV"/>
        <w:rPr>
          <w:rFonts w:ascii="標楷體" w:eastAsia="標楷體" w:hAnsi="標楷體"/>
          <w:spacing w:val="0"/>
          <w:sz w:val="28"/>
        </w:rPr>
      </w:pPr>
      <w:r>
        <w:rPr>
          <w:rFonts w:ascii="標楷體" w:eastAsia="標楷體" w:hAnsi="標楷體" w:hint="eastAsia"/>
          <w:spacing w:val="0"/>
          <w:sz w:val="28"/>
        </w:rPr>
        <w:t>投標文件使用文字：</w:t>
      </w:r>
    </w:p>
    <w:p w:rsidR="00092B8D" w:rsidRDefault="00092B8D">
      <w:pPr>
        <w:pStyle w:val="7"/>
        <w:ind w:left="0" w:firstLine="0"/>
        <w:jc w:val="both"/>
        <w:textDirection w:val="lrTbV"/>
        <w:rPr>
          <w:rFonts w:ascii="標楷體" w:eastAsia="標楷體" w:hAnsi="標楷體"/>
          <w:spacing w:val="0"/>
          <w:sz w:val="28"/>
        </w:rPr>
      </w:pPr>
      <w:r>
        <w:rPr>
          <w:rFonts w:ascii="標楷體" w:eastAsia="標楷體" w:hAnsi="標楷體" w:hint="eastAsia"/>
          <w:spacing w:val="0"/>
          <w:sz w:val="28"/>
        </w:rPr>
        <w:t xml:space="preserve">       </w:t>
      </w:r>
      <w:r>
        <w:rPr>
          <w:rFonts w:ascii="標楷體" w:eastAsia="標楷體" w:hAnsi="標楷體" w:hint="eastAsia"/>
          <w:sz w:val="28"/>
        </w:rPr>
        <w:sym w:font="Wingdings" w:char="F0A8"/>
      </w:r>
      <w:r>
        <w:rPr>
          <w:rFonts w:ascii="標楷體" w:eastAsia="標楷體" w:hAnsi="標楷體"/>
          <w:spacing w:val="0"/>
          <w:sz w:val="28"/>
        </w:rPr>
        <w:t>(1)</w:t>
      </w:r>
      <w:r>
        <w:rPr>
          <w:rFonts w:ascii="標楷體" w:eastAsia="標楷體" w:hAnsi="標楷體" w:hint="eastAsia"/>
          <w:spacing w:val="0"/>
          <w:sz w:val="28"/>
        </w:rPr>
        <w:t>中文(正體字)。</w:t>
      </w:r>
    </w:p>
    <w:p w:rsidR="00092B8D" w:rsidRDefault="00092B8D">
      <w:pPr>
        <w:pStyle w:val="7"/>
        <w:ind w:left="0" w:firstLine="0"/>
        <w:jc w:val="both"/>
        <w:textDirection w:val="lrTbV"/>
        <w:rPr>
          <w:rFonts w:ascii="標楷體" w:eastAsia="標楷體" w:hAnsi="標楷體"/>
          <w:spacing w:val="0"/>
          <w:sz w:val="28"/>
        </w:rPr>
      </w:pPr>
      <w:r>
        <w:rPr>
          <w:rFonts w:ascii="標楷體" w:eastAsia="標楷體" w:hAnsi="標楷體" w:hint="eastAsia"/>
          <w:spacing w:val="0"/>
          <w:sz w:val="28"/>
        </w:rPr>
        <w:t xml:space="preserve">       </w:t>
      </w:r>
      <w:r>
        <w:rPr>
          <w:rFonts w:ascii="標楷體" w:eastAsia="標楷體" w:hAnsi="標楷體" w:hint="eastAsia"/>
          <w:sz w:val="28"/>
        </w:rPr>
        <w:t>■</w:t>
      </w:r>
      <w:r>
        <w:rPr>
          <w:rFonts w:ascii="標楷體" w:eastAsia="標楷體" w:hAnsi="標楷體"/>
          <w:spacing w:val="0"/>
          <w:sz w:val="28"/>
        </w:rPr>
        <w:t>(</w:t>
      </w:r>
      <w:r>
        <w:rPr>
          <w:rFonts w:ascii="標楷體" w:eastAsia="標楷體" w:hAnsi="標楷體" w:hint="eastAsia"/>
          <w:spacing w:val="0"/>
          <w:sz w:val="28"/>
        </w:rPr>
        <w:t>2</w:t>
      </w:r>
      <w:r>
        <w:rPr>
          <w:rFonts w:ascii="標楷體" w:eastAsia="標楷體" w:hAnsi="標楷體"/>
          <w:spacing w:val="0"/>
          <w:sz w:val="28"/>
        </w:rPr>
        <w:t>)</w:t>
      </w:r>
      <w:r>
        <w:rPr>
          <w:rFonts w:ascii="標楷體" w:eastAsia="標楷體" w:hAnsi="標楷體" w:hint="eastAsia"/>
          <w:spacing w:val="0"/>
          <w:sz w:val="28"/>
        </w:rPr>
        <w:t xml:space="preserve">中文(正體字)，但特殊技術或材料之圖文資料得使用英文。       </w:t>
      </w:r>
    </w:p>
    <w:p w:rsidR="00092B8D" w:rsidRPr="00E4432E" w:rsidRDefault="00092B8D" w:rsidP="00F35C15">
      <w:pPr>
        <w:pStyle w:val="3"/>
        <w:numPr>
          <w:ilvl w:val="0"/>
          <w:numId w:val="2"/>
        </w:numPr>
        <w:ind w:left="851" w:hanging="851"/>
        <w:jc w:val="both"/>
        <w:textDirection w:val="lrTbV"/>
        <w:rPr>
          <w:rFonts w:ascii="標楷體" w:eastAsia="標楷體" w:hAnsi="標楷體"/>
          <w:b/>
          <w:spacing w:val="0"/>
          <w:sz w:val="28"/>
        </w:rPr>
      </w:pPr>
      <w:r w:rsidRPr="000B7856">
        <w:rPr>
          <w:rFonts w:ascii="標楷體" w:eastAsia="標楷體" w:hAnsi="標楷體" w:hint="eastAsia"/>
          <w:sz w:val="28"/>
        </w:rPr>
        <w:t>投標文件須於</w:t>
      </w:r>
      <w:r w:rsidR="00E86C4E" w:rsidRPr="00FC09F6">
        <w:rPr>
          <w:rFonts w:ascii="標楷體" w:eastAsia="標楷體" w:hAnsi="標楷體" w:hint="eastAsia"/>
          <w:b/>
          <w:color w:val="0070C0"/>
          <w:spacing w:val="0"/>
          <w:sz w:val="28"/>
        </w:rPr>
        <w:t>民國</w:t>
      </w:r>
      <w:r w:rsidRPr="000D6C30">
        <w:rPr>
          <w:rFonts w:ascii="標楷體" w:eastAsia="標楷體" w:hAnsi="標楷體" w:hint="eastAsia"/>
          <w:b/>
          <w:color w:val="0070C0"/>
          <w:sz w:val="28"/>
        </w:rPr>
        <w:t>104年</w:t>
      </w:r>
      <w:r w:rsidRPr="00943BBF">
        <w:rPr>
          <w:rFonts w:ascii="標楷體" w:eastAsia="標楷體" w:hAnsi="標楷體" w:hint="eastAsia"/>
          <w:b/>
          <w:noProof/>
          <w:color w:val="0070C0"/>
          <w:sz w:val="28"/>
        </w:rPr>
        <w:t>2月</w:t>
      </w:r>
      <w:r w:rsidR="00423C5B">
        <w:rPr>
          <w:rFonts w:ascii="標楷體" w:eastAsia="標楷體" w:hAnsi="標楷體" w:hint="eastAsia"/>
          <w:b/>
          <w:noProof/>
          <w:color w:val="0070C0"/>
          <w:sz w:val="28"/>
        </w:rPr>
        <w:t>25</w:t>
      </w:r>
      <w:r w:rsidRPr="00943BBF">
        <w:rPr>
          <w:rFonts w:ascii="標楷體" w:eastAsia="標楷體" w:hAnsi="標楷體" w:hint="eastAsia"/>
          <w:b/>
          <w:noProof/>
          <w:color w:val="0070C0"/>
          <w:sz w:val="28"/>
        </w:rPr>
        <w:t>日</w:t>
      </w:r>
      <w:r w:rsidR="00E86C4E">
        <w:rPr>
          <w:rFonts w:ascii="標楷體" w:eastAsia="標楷體" w:hAnsi="標楷體" w:hint="eastAsia"/>
          <w:b/>
          <w:noProof/>
          <w:color w:val="0070C0"/>
          <w:sz w:val="28"/>
        </w:rPr>
        <w:t>14時00分</w:t>
      </w:r>
      <w:r w:rsidRPr="000B7856">
        <w:rPr>
          <w:rFonts w:ascii="標楷體" w:eastAsia="標楷體" w:hAnsi="標楷體" w:hint="eastAsia"/>
          <w:sz w:val="28"/>
        </w:rPr>
        <w:t>前，以郵遞、專人送達或電子投標方式送達至</w:t>
      </w:r>
      <w:r w:rsidRPr="000B7856">
        <w:rPr>
          <w:rFonts w:ascii="標楷體" w:eastAsia="標楷體" w:hAnsi="標楷體" w:hint="eastAsia"/>
          <w:b/>
          <w:sz w:val="28"/>
        </w:rPr>
        <w:t>行政大樓1樓收發室</w:t>
      </w:r>
    </w:p>
    <w:p w:rsidR="00092B8D" w:rsidRPr="00FC09F6" w:rsidRDefault="00092B8D" w:rsidP="00F35C15">
      <w:pPr>
        <w:pStyle w:val="3"/>
        <w:numPr>
          <w:ilvl w:val="0"/>
          <w:numId w:val="2"/>
        </w:numPr>
        <w:ind w:left="851" w:hanging="851"/>
        <w:jc w:val="both"/>
        <w:textDirection w:val="lrTbV"/>
        <w:rPr>
          <w:rFonts w:ascii="標楷體" w:eastAsia="標楷體" w:hAnsi="標楷體"/>
          <w:b/>
          <w:spacing w:val="0"/>
          <w:sz w:val="28"/>
        </w:rPr>
      </w:pPr>
      <w:r w:rsidRPr="00A11FEC">
        <w:rPr>
          <w:rFonts w:ascii="標楷體" w:eastAsia="標楷體" w:hAnsi="標楷體" w:hint="eastAsia"/>
          <w:color w:val="FF0000"/>
          <w:spacing w:val="0"/>
          <w:sz w:val="28"/>
        </w:rPr>
        <w:t>開標時間</w:t>
      </w:r>
      <w:r>
        <w:rPr>
          <w:rFonts w:ascii="標楷體" w:eastAsia="標楷體" w:hAnsi="標楷體" w:hint="eastAsia"/>
          <w:spacing w:val="0"/>
          <w:sz w:val="28"/>
        </w:rPr>
        <w:t>：</w:t>
      </w:r>
      <w:r w:rsidRPr="00FC09F6">
        <w:rPr>
          <w:rFonts w:ascii="標楷體" w:eastAsia="標楷體" w:hAnsi="標楷體" w:hint="eastAsia"/>
          <w:b/>
          <w:color w:val="0070C0"/>
          <w:spacing w:val="0"/>
          <w:sz w:val="28"/>
        </w:rPr>
        <w:t>民國</w:t>
      </w:r>
      <w:r w:rsidRPr="000D6C30">
        <w:rPr>
          <w:rFonts w:ascii="標楷體" w:eastAsia="標楷體" w:hAnsi="標楷體" w:hint="eastAsia"/>
          <w:b/>
          <w:color w:val="0070C0"/>
          <w:spacing w:val="0"/>
          <w:sz w:val="28"/>
        </w:rPr>
        <w:t>104年</w:t>
      </w:r>
      <w:r w:rsidRPr="00943BBF">
        <w:rPr>
          <w:rFonts w:ascii="標楷體" w:eastAsia="標楷體" w:hAnsi="標楷體" w:hint="eastAsia"/>
          <w:b/>
          <w:noProof/>
          <w:color w:val="0070C0"/>
          <w:sz w:val="28"/>
        </w:rPr>
        <w:t>2月</w:t>
      </w:r>
      <w:r w:rsidR="00423C5B">
        <w:rPr>
          <w:rFonts w:ascii="標楷體" w:eastAsia="標楷體" w:hAnsi="標楷體" w:hint="eastAsia"/>
          <w:b/>
          <w:noProof/>
          <w:color w:val="0070C0"/>
          <w:sz w:val="28"/>
        </w:rPr>
        <w:t>25</w:t>
      </w:r>
      <w:r w:rsidRPr="00943BBF">
        <w:rPr>
          <w:rFonts w:ascii="標楷體" w:eastAsia="標楷體" w:hAnsi="標楷體" w:hint="eastAsia"/>
          <w:b/>
          <w:noProof/>
          <w:color w:val="0070C0"/>
          <w:sz w:val="28"/>
        </w:rPr>
        <w:t>日</w:t>
      </w:r>
      <w:r w:rsidR="00B57F62">
        <w:rPr>
          <w:rFonts w:ascii="標楷體" w:eastAsia="標楷體" w:hAnsi="標楷體" w:hint="eastAsia"/>
          <w:b/>
          <w:noProof/>
          <w:color w:val="0070C0"/>
          <w:sz w:val="28"/>
        </w:rPr>
        <w:t>14時30分</w:t>
      </w:r>
      <w:r w:rsidRPr="00FC09F6">
        <w:rPr>
          <w:rFonts w:ascii="標楷體" w:eastAsia="標楷體" w:hAnsi="標楷體" w:hint="eastAsia"/>
          <w:b/>
          <w:spacing w:val="0"/>
          <w:sz w:val="28"/>
        </w:rPr>
        <w:t>。</w:t>
      </w:r>
    </w:p>
    <w:p w:rsidR="00092B8D" w:rsidRDefault="00092B8D" w:rsidP="00F35C15">
      <w:pPr>
        <w:pStyle w:val="7"/>
        <w:numPr>
          <w:ilvl w:val="0"/>
          <w:numId w:val="1"/>
        </w:numPr>
        <w:ind w:left="851" w:hanging="851"/>
        <w:jc w:val="both"/>
        <w:textDirection w:val="lrTbV"/>
        <w:rPr>
          <w:rFonts w:ascii="標楷體" w:eastAsia="標楷體" w:hAnsi="標楷體"/>
          <w:spacing w:val="0"/>
          <w:sz w:val="28"/>
        </w:rPr>
      </w:pPr>
      <w:r>
        <w:rPr>
          <w:rFonts w:ascii="標楷體" w:eastAsia="標楷體" w:hAnsi="標楷體" w:hint="eastAsia"/>
          <w:spacing w:val="0"/>
          <w:sz w:val="28"/>
        </w:rPr>
        <w:t>採購案件之</w:t>
      </w:r>
      <w:r w:rsidRPr="00EA6DB9">
        <w:rPr>
          <w:rFonts w:ascii="標楷體" w:eastAsia="標楷體" w:hAnsi="標楷體" w:hint="eastAsia"/>
          <w:color w:val="FF0000"/>
          <w:spacing w:val="0"/>
          <w:sz w:val="28"/>
        </w:rPr>
        <w:t>開標地點</w:t>
      </w:r>
      <w:r>
        <w:rPr>
          <w:rFonts w:ascii="標楷體" w:eastAsia="標楷體" w:hAnsi="標楷體"/>
          <w:spacing w:val="0"/>
          <w:sz w:val="28"/>
        </w:rPr>
        <w:t>(</w:t>
      </w:r>
      <w:r>
        <w:rPr>
          <w:rFonts w:ascii="標楷體" w:eastAsia="標楷體" w:hAnsi="標楷體" w:hint="eastAsia"/>
          <w:spacing w:val="0"/>
          <w:sz w:val="28"/>
        </w:rPr>
        <w:t>依採購法不公開者免填</w:t>
      </w:r>
      <w:r>
        <w:rPr>
          <w:rFonts w:ascii="標楷體" w:eastAsia="標楷體" w:hAnsi="標楷體"/>
          <w:spacing w:val="0"/>
          <w:sz w:val="28"/>
        </w:rPr>
        <w:t>)</w:t>
      </w:r>
      <w:r>
        <w:rPr>
          <w:rFonts w:ascii="標楷體" w:eastAsia="標楷體" w:hAnsi="標楷體" w:hint="eastAsia"/>
          <w:spacing w:val="0"/>
          <w:sz w:val="28"/>
        </w:rPr>
        <w:t>：</w:t>
      </w:r>
      <w:r w:rsidRPr="00FC09F6">
        <w:rPr>
          <w:rFonts w:ascii="標楷體" w:eastAsia="標楷體" w:hAnsi="標楷體" w:hint="eastAsia"/>
          <w:color w:val="0070C0"/>
          <w:spacing w:val="0"/>
          <w:sz w:val="28"/>
        </w:rPr>
        <w:t>行政大樓開標室</w:t>
      </w:r>
    </w:p>
    <w:p w:rsidR="00092B8D" w:rsidRDefault="00092B8D" w:rsidP="00F35C15">
      <w:pPr>
        <w:pStyle w:val="7"/>
        <w:numPr>
          <w:ilvl w:val="0"/>
          <w:numId w:val="1"/>
        </w:numPr>
        <w:ind w:left="851" w:hanging="851"/>
        <w:jc w:val="both"/>
        <w:textDirection w:val="lrTbV"/>
        <w:rPr>
          <w:rFonts w:ascii="標楷體" w:eastAsia="標楷體" w:hAnsi="標楷體"/>
          <w:spacing w:val="0"/>
          <w:sz w:val="28"/>
        </w:rPr>
      </w:pPr>
      <w:r>
        <w:rPr>
          <w:rFonts w:ascii="標楷體" w:eastAsia="標楷體" w:hAnsi="標楷體" w:hint="eastAsia"/>
          <w:spacing w:val="0"/>
          <w:sz w:val="28"/>
        </w:rPr>
        <w:t>採購案件有權參加開標之每一投標廠商人數</w:t>
      </w:r>
      <w:r>
        <w:rPr>
          <w:rFonts w:ascii="標楷體" w:eastAsia="標楷體" w:hAnsi="標楷體"/>
          <w:spacing w:val="0"/>
          <w:sz w:val="28"/>
        </w:rPr>
        <w:t>(</w:t>
      </w:r>
      <w:r>
        <w:rPr>
          <w:rFonts w:ascii="標楷體" w:eastAsia="標楷體" w:hAnsi="標楷體" w:hint="eastAsia"/>
          <w:spacing w:val="0"/>
          <w:sz w:val="28"/>
        </w:rPr>
        <w:t>依採購法不公開或不限制廠商出席人數者免填</w:t>
      </w:r>
      <w:r>
        <w:rPr>
          <w:rFonts w:ascii="標楷體" w:eastAsia="標楷體" w:hAnsi="標楷體"/>
          <w:spacing w:val="0"/>
          <w:sz w:val="28"/>
        </w:rPr>
        <w:t>)</w:t>
      </w:r>
      <w:r>
        <w:rPr>
          <w:rFonts w:ascii="標楷體" w:eastAsia="標楷體" w:hAnsi="標楷體" w:hint="eastAsia"/>
          <w:spacing w:val="0"/>
          <w:sz w:val="28"/>
        </w:rPr>
        <w:t>：不超過2人</w:t>
      </w:r>
    </w:p>
    <w:p w:rsidR="00092B8D" w:rsidRDefault="00092B8D" w:rsidP="00F35C15">
      <w:pPr>
        <w:pStyle w:val="7"/>
        <w:numPr>
          <w:ilvl w:val="0"/>
          <w:numId w:val="1"/>
        </w:numPr>
        <w:ind w:left="851" w:hanging="851"/>
        <w:jc w:val="both"/>
        <w:textDirection w:val="lrTbV"/>
        <w:rPr>
          <w:rFonts w:ascii="標楷體" w:eastAsia="標楷體" w:hAnsi="標楷體"/>
          <w:spacing w:val="0"/>
          <w:sz w:val="28"/>
        </w:rPr>
      </w:pPr>
      <w:r>
        <w:rPr>
          <w:rFonts w:ascii="標楷體" w:eastAsia="標楷體" w:hAnsi="標楷體" w:hint="eastAsia"/>
          <w:spacing w:val="0"/>
          <w:sz w:val="28"/>
        </w:rPr>
        <w:t>本採購開標採：</w:t>
      </w:r>
    </w:p>
    <w:p w:rsidR="00092B8D" w:rsidRDefault="00092B8D">
      <w:pPr>
        <w:pStyle w:val="7"/>
        <w:ind w:left="1803" w:hanging="680"/>
        <w:jc w:val="both"/>
        <w:textDirection w:val="lrTbV"/>
        <w:rPr>
          <w:rFonts w:ascii="標楷體" w:eastAsia="標楷體" w:hAnsi="標楷體"/>
          <w:spacing w:val="0"/>
          <w:sz w:val="28"/>
        </w:rPr>
      </w:pPr>
      <w:r>
        <w:rPr>
          <w:rFonts w:ascii="標楷體" w:eastAsia="標楷體" w:hAnsi="標楷體" w:hint="eastAsia"/>
          <w:sz w:val="28"/>
        </w:rPr>
        <w:sym w:font="Wingdings" w:char="F0A8"/>
      </w:r>
      <w:r>
        <w:rPr>
          <w:rFonts w:ascii="標楷體" w:eastAsia="標楷體" w:hAnsi="標楷體"/>
          <w:spacing w:val="0"/>
          <w:sz w:val="28"/>
        </w:rPr>
        <w:t>(1)</w:t>
      </w:r>
      <w:r>
        <w:rPr>
          <w:rFonts w:ascii="標楷體" w:eastAsia="標楷體" w:hAnsi="標楷體" w:hint="eastAsia"/>
          <w:spacing w:val="0"/>
          <w:sz w:val="28"/>
        </w:rPr>
        <w:t>不分段開標。所有投標文件置於一標封內，不必按文件屬性分別裝封。</w:t>
      </w:r>
    </w:p>
    <w:p w:rsidR="00092B8D" w:rsidRDefault="00092B8D">
      <w:pPr>
        <w:pStyle w:val="7"/>
        <w:ind w:left="1803" w:hanging="680"/>
        <w:jc w:val="both"/>
        <w:textDirection w:val="lrTbV"/>
        <w:rPr>
          <w:rFonts w:ascii="標楷體" w:eastAsia="標楷體" w:hAnsi="標楷體"/>
          <w:spacing w:val="0"/>
          <w:sz w:val="28"/>
        </w:rPr>
      </w:pPr>
      <w:r>
        <w:rPr>
          <w:rFonts w:ascii="標楷體" w:eastAsia="標楷體" w:hAnsi="標楷體" w:hint="eastAsia"/>
          <w:sz w:val="28"/>
        </w:rPr>
        <w:t>■</w:t>
      </w:r>
      <w:r>
        <w:rPr>
          <w:rFonts w:ascii="標楷體" w:eastAsia="標楷體" w:hAnsi="標楷體"/>
          <w:spacing w:val="0"/>
          <w:sz w:val="28"/>
        </w:rPr>
        <w:t>(</w:t>
      </w:r>
      <w:r>
        <w:rPr>
          <w:rFonts w:ascii="標楷體" w:eastAsia="標楷體" w:hAnsi="標楷體" w:hint="eastAsia"/>
          <w:spacing w:val="0"/>
          <w:sz w:val="28"/>
        </w:rPr>
        <w:t>2</w:t>
      </w:r>
      <w:r>
        <w:rPr>
          <w:rFonts w:ascii="標楷體" w:eastAsia="標楷體" w:hAnsi="標楷體"/>
          <w:spacing w:val="0"/>
          <w:sz w:val="28"/>
        </w:rPr>
        <w:t>)</w:t>
      </w:r>
      <w:r>
        <w:rPr>
          <w:rFonts w:ascii="標楷體" w:eastAsia="標楷體" w:hAnsi="標楷體" w:hint="eastAsia"/>
          <w:spacing w:val="0"/>
          <w:sz w:val="28"/>
        </w:rPr>
        <w:t>分段開標（請勾選項目）；投標廠商應就各段標之標封分別裝封並標示</w:t>
      </w:r>
      <w:r>
        <w:rPr>
          <w:rFonts w:ascii="標楷體" w:eastAsia="標楷體" w:hAnsi="標楷體" w:hint="eastAsia"/>
          <w:sz w:val="28"/>
        </w:rPr>
        <w:t>內含資格標、規格標或價格標等</w:t>
      </w:r>
      <w:r>
        <w:rPr>
          <w:rFonts w:ascii="標楷體" w:eastAsia="標楷體" w:hAnsi="標楷體" w:hint="eastAsia"/>
          <w:spacing w:val="0"/>
          <w:sz w:val="28"/>
        </w:rPr>
        <w:t>：</w:t>
      </w:r>
    </w:p>
    <w:p w:rsidR="00092B8D" w:rsidRDefault="00092B8D">
      <w:pPr>
        <w:pStyle w:val="7"/>
        <w:ind w:left="0" w:firstLine="0"/>
        <w:jc w:val="both"/>
        <w:textDirection w:val="lrTbV"/>
        <w:rPr>
          <w:rFonts w:ascii="標楷體" w:eastAsia="標楷體" w:hAnsi="標楷體"/>
          <w:spacing w:val="0"/>
          <w:sz w:val="28"/>
        </w:rPr>
      </w:pPr>
      <w:r>
        <w:rPr>
          <w:rFonts w:ascii="標楷體" w:eastAsia="標楷體" w:hAnsi="標楷體" w:hint="eastAsia"/>
          <w:spacing w:val="0"/>
          <w:sz w:val="28"/>
        </w:rPr>
        <w:t xml:space="preserve">           </w:t>
      </w:r>
      <w:r>
        <w:rPr>
          <w:rFonts w:ascii="標楷體" w:eastAsia="標楷體" w:hAnsi="標楷體" w:hint="eastAsia"/>
          <w:sz w:val="28"/>
        </w:rPr>
        <w:t>■</w:t>
      </w:r>
      <w:r>
        <w:rPr>
          <w:rFonts w:ascii="標楷體" w:eastAsia="標楷體" w:hAnsi="標楷體" w:hint="eastAsia"/>
          <w:spacing w:val="0"/>
          <w:sz w:val="28"/>
        </w:rPr>
        <w:t>資格、規格與價格一次投標分段開標。</w:t>
      </w:r>
    </w:p>
    <w:p w:rsidR="00092B8D" w:rsidRDefault="00092B8D">
      <w:pPr>
        <w:pStyle w:val="7"/>
        <w:ind w:left="1814" w:hanging="1814"/>
        <w:jc w:val="both"/>
        <w:textDirection w:val="lrTbV"/>
        <w:rPr>
          <w:rFonts w:ascii="標楷體" w:eastAsia="標楷體" w:hAnsi="標楷體"/>
          <w:spacing w:val="0"/>
          <w:sz w:val="28"/>
        </w:rPr>
      </w:pPr>
      <w:r>
        <w:rPr>
          <w:rFonts w:ascii="標楷體" w:eastAsia="標楷體" w:hAnsi="標楷體" w:hint="eastAsia"/>
          <w:spacing w:val="0"/>
          <w:sz w:val="28"/>
        </w:rPr>
        <w:t xml:space="preserve">           </w:t>
      </w:r>
      <w:r>
        <w:rPr>
          <w:rFonts w:ascii="標楷體" w:eastAsia="標楷體" w:hAnsi="標楷體" w:hint="eastAsia"/>
          <w:sz w:val="28"/>
        </w:rPr>
        <w:sym w:font="Wingdings" w:char="F0A8"/>
      </w:r>
      <w:r>
        <w:rPr>
          <w:rFonts w:ascii="標楷體" w:eastAsia="標楷體" w:hAnsi="標楷體" w:hint="eastAsia"/>
          <w:spacing w:val="0"/>
          <w:sz w:val="28"/>
        </w:rPr>
        <w:t>資格與規格合併一段投標、分段開標，再邀符合招標文件規定之廠商投價格標。</w:t>
      </w:r>
    </w:p>
    <w:p w:rsidR="00092B8D" w:rsidRPr="00761E6A" w:rsidRDefault="00092B8D" w:rsidP="00761E6A">
      <w:pPr>
        <w:pStyle w:val="7"/>
        <w:numPr>
          <w:ilvl w:val="0"/>
          <w:numId w:val="1"/>
        </w:numPr>
        <w:ind w:left="1134" w:hangingChars="405" w:hanging="1134"/>
        <w:jc w:val="both"/>
        <w:textDirection w:val="lrTbV"/>
        <w:rPr>
          <w:rFonts w:ascii="標楷體" w:eastAsia="標楷體" w:hAnsi="標楷體"/>
          <w:color w:val="FF0000"/>
          <w:spacing w:val="0"/>
          <w:sz w:val="28"/>
        </w:rPr>
      </w:pPr>
      <w:r w:rsidRPr="00761E6A">
        <w:rPr>
          <w:rFonts w:ascii="標楷體" w:eastAsia="標楷體" w:hAnsi="標楷體" w:hint="eastAsia"/>
          <w:spacing w:val="0"/>
          <w:sz w:val="28"/>
        </w:rPr>
        <w:lastRenderedPageBreak/>
        <w:t>押標金及保證金繳納方式：應由廠商以</w:t>
      </w:r>
      <w:r w:rsidRPr="00761E6A">
        <w:rPr>
          <w:rFonts w:ascii="標楷體" w:eastAsia="標楷體" w:hAnsi="標楷體" w:hint="eastAsia"/>
          <w:snapToGrid w:val="0"/>
          <w:spacing w:val="-4"/>
          <w:sz w:val="28"/>
          <w:szCs w:val="28"/>
        </w:rPr>
        <w:t>現金、銀行本票</w:t>
      </w:r>
      <w:r w:rsidRPr="00761E6A">
        <w:rPr>
          <w:rFonts w:ascii="標楷體" w:eastAsia="標楷體" w:hAnsi="標楷體" w:hint="eastAsia"/>
          <w:sz w:val="28"/>
          <w:szCs w:val="28"/>
        </w:rPr>
        <w:t>或支票、郵政匯票</w:t>
      </w:r>
      <w:r>
        <w:rPr>
          <w:rFonts w:ascii="標楷體" w:eastAsia="標楷體" w:hAnsi="標楷體" w:hint="eastAsia"/>
          <w:sz w:val="28"/>
          <w:szCs w:val="28"/>
        </w:rPr>
        <w:t>方式繳納</w:t>
      </w:r>
    </w:p>
    <w:p w:rsidR="00092B8D" w:rsidRDefault="00092B8D" w:rsidP="00761E6A">
      <w:pPr>
        <w:pStyle w:val="7"/>
        <w:numPr>
          <w:ilvl w:val="0"/>
          <w:numId w:val="1"/>
        </w:numPr>
        <w:ind w:left="1134" w:hanging="1134"/>
        <w:jc w:val="both"/>
        <w:textDirection w:val="lrTbV"/>
        <w:rPr>
          <w:rFonts w:ascii="標楷體" w:eastAsia="標楷體" w:hAnsi="標楷體"/>
          <w:spacing w:val="0"/>
          <w:sz w:val="28"/>
        </w:rPr>
      </w:pPr>
      <w:r w:rsidRPr="00A11FEC">
        <w:rPr>
          <w:rFonts w:ascii="標楷體" w:eastAsia="標楷體" w:hAnsi="標楷體" w:hint="eastAsia"/>
          <w:color w:val="FF0000"/>
          <w:spacing w:val="0"/>
          <w:sz w:val="28"/>
        </w:rPr>
        <w:t>押標金金額</w:t>
      </w:r>
      <w:r>
        <w:rPr>
          <w:rFonts w:ascii="標楷體" w:eastAsia="標楷體" w:hAnsi="標楷體"/>
          <w:spacing w:val="0"/>
          <w:sz w:val="28"/>
        </w:rPr>
        <w:t>(</w:t>
      </w:r>
      <w:r>
        <w:rPr>
          <w:rFonts w:ascii="標楷體" w:eastAsia="標楷體" w:hAnsi="標楷體" w:hint="eastAsia"/>
          <w:spacing w:val="0"/>
          <w:sz w:val="28"/>
        </w:rPr>
        <w:t>無押標金者免填，有押標金者不得逾新</w:t>
      </w:r>
      <w:r w:rsidRPr="00DA1319">
        <w:rPr>
          <w:rFonts w:ascii="標楷體" w:eastAsia="標楷體" w:hAnsi="標楷體" w:hint="eastAsia"/>
          <w:spacing w:val="0"/>
          <w:sz w:val="28"/>
        </w:rPr>
        <w:t>臺</w:t>
      </w:r>
      <w:r>
        <w:rPr>
          <w:rFonts w:ascii="標楷體" w:eastAsia="標楷體" w:hAnsi="標楷體" w:hint="eastAsia"/>
          <w:spacing w:val="0"/>
          <w:sz w:val="28"/>
        </w:rPr>
        <w:t>幣5千萬元</w:t>
      </w:r>
      <w:r>
        <w:rPr>
          <w:rFonts w:ascii="標楷體" w:eastAsia="標楷體" w:hAnsi="標楷體"/>
          <w:spacing w:val="0"/>
          <w:sz w:val="28"/>
        </w:rPr>
        <w:t>)</w:t>
      </w:r>
    </w:p>
    <w:p w:rsidR="00092B8D" w:rsidRDefault="00092B8D" w:rsidP="00761E6A">
      <w:pPr>
        <w:pStyle w:val="7"/>
        <w:ind w:left="0" w:firstLine="0"/>
        <w:jc w:val="both"/>
        <w:textDirection w:val="lrTbV"/>
        <w:rPr>
          <w:rFonts w:ascii="標楷體" w:eastAsia="標楷體" w:hAnsi="標楷體"/>
          <w:spacing w:val="0"/>
          <w:sz w:val="28"/>
        </w:rPr>
      </w:pPr>
      <w:r>
        <w:rPr>
          <w:rFonts w:ascii="標楷體" w:eastAsia="標楷體" w:hAnsi="標楷體" w:hint="eastAsia"/>
          <w:spacing w:val="0"/>
          <w:sz w:val="28"/>
        </w:rPr>
        <w:t xml:space="preserve">        </w:t>
      </w:r>
      <w:r>
        <w:rPr>
          <w:rFonts w:ascii="標楷體" w:eastAsia="標楷體" w:hAnsi="標楷體" w:hint="eastAsia"/>
          <w:sz w:val="28"/>
        </w:rPr>
        <w:t>■</w:t>
      </w:r>
      <w:r>
        <w:rPr>
          <w:rFonts w:ascii="標楷體" w:eastAsia="標楷體" w:hAnsi="標楷體"/>
          <w:spacing w:val="0"/>
          <w:sz w:val="28"/>
        </w:rPr>
        <w:t>(1)</w:t>
      </w:r>
      <w:r>
        <w:rPr>
          <w:rFonts w:ascii="標楷體" w:eastAsia="標楷體" w:hAnsi="標楷體" w:hint="eastAsia"/>
          <w:spacing w:val="0"/>
          <w:sz w:val="28"/>
        </w:rPr>
        <w:t>一定金額：</w:t>
      </w:r>
      <w:r w:rsidRPr="00943BBF">
        <w:rPr>
          <w:rFonts w:ascii="標楷體" w:eastAsia="標楷體" w:hAnsi="標楷體"/>
          <w:b/>
          <w:noProof/>
          <w:color w:val="0070C0"/>
          <w:sz w:val="28"/>
        </w:rPr>
        <w:t>120000</w:t>
      </w:r>
      <w:r>
        <w:rPr>
          <w:rFonts w:ascii="標楷體" w:eastAsia="標楷體" w:hAnsi="標楷體" w:hint="eastAsia"/>
          <w:spacing w:val="0"/>
          <w:sz w:val="28"/>
        </w:rPr>
        <w:t xml:space="preserve">元      </w:t>
      </w:r>
      <w:r>
        <w:rPr>
          <w:rFonts w:ascii="標楷體" w:eastAsia="標楷體" w:hAnsi="標楷體" w:hint="eastAsia"/>
          <w:sz w:val="28"/>
        </w:rPr>
        <w:sym w:font="Wingdings" w:char="F0A8"/>
      </w:r>
      <w:r>
        <w:rPr>
          <w:rFonts w:ascii="標楷體" w:eastAsia="標楷體" w:hAnsi="標楷體"/>
          <w:spacing w:val="0"/>
          <w:sz w:val="28"/>
        </w:rPr>
        <w:t>(</w:t>
      </w:r>
      <w:r>
        <w:rPr>
          <w:rFonts w:ascii="標楷體" w:eastAsia="標楷體" w:hAnsi="標楷體" w:hint="eastAsia"/>
          <w:spacing w:val="0"/>
          <w:sz w:val="28"/>
        </w:rPr>
        <w:t>2</w:t>
      </w:r>
      <w:r>
        <w:rPr>
          <w:rFonts w:ascii="標楷體" w:eastAsia="標楷體" w:hAnsi="標楷體"/>
          <w:spacing w:val="0"/>
          <w:sz w:val="28"/>
        </w:rPr>
        <w:t>)</w:t>
      </w:r>
      <w:r>
        <w:rPr>
          <w:rFonts w:ascii="標楷體" w:eastAsia="標楷體" w:hAnsi="標楷體" w:hint="eastAsia"/>
          <w:spacing w:val="0"/>
          <w:sz w:val="28"/>
        </w:rPr>
        <w:t>標價之一定比率：_____%</w:t>
      </w:r>
    </w:p>
    <w:p w:rsidR="00092B8D" w:rsidRDefault="00092B8D">
      <w:pPr>
        <w:pStyle w:val="7"/>
        <w:numPr>
          <w:ilvl w:val="0"/>
          <w:numId w:val="1"/>
        </w:numPr>
        <w:ind w:left="1134" w:hanging="1134"/>
        <w:jc w:val="both"/>
        <w:textDirection w:val="lrTbV"/>
        <w:rPr>
          <w:rFonts w:ascii="標楷體" w:eastAsia="標楷體" w:hAnsi="標楷體"/>
          <w:spacing w:val="0"/>
          <w:sz w:val="28"/>
        </w:rPr>
      </w:pPr>
      <w:r>
        <w:rPr>
          <w:rFonts w:ascii="標楷體" w:eastAsia="標楷體" w:hAnsi="標楷體" w:hint="eastAsia"/>
          <w:spacing w:val="0"/>
          <w:sz w:val="28"/>
        </w:rPr>
        <w:t>押標金有效期</w:t>
      </w:r>
      <w:r>
        <w:rPr>
          <w:rFonts w:ascii="標楷體" w:eastAsia="標楷體" w:hAnsi="標楷體"/>
          <w:spacing w:val="0"/>
          <w:sz w:val="28"/>
        </w:rPr>
        <w:t>(</w:t>
      </w:r>
      <w:r>
        <w:rPr>
          <w:rFonts w:ascii="標楷體" w:eastAsia="標楷體" w:hAnsi="標楷體" w:hint="eastAsia"/>
          <w:spacing w:val="0"/>
          <w:sz w:val="28"/>
        </w:rPr>
        <w:t>無押標金者免填</w:t>
      </w:r>
      <w:r>
        <w:rPr>
          <w:rFonts w:ascii="標楷體" w:eastAsia="標楷體" w:hAnsi="標楷體"/>
          <w:spacing w:val="0"/>
          <w:sz w:val="28"/>
        </w:rPr>
        <w:t>)</w:t>
      </w:r>
      <w:r>
        <w:rPr>
          <w:rFonts w:ascii="標楷體" w:eastAsia="標楷體" w:hAnsi="標楷體" w:hint="eastAsia"/>
          <w:spacing w:val="0"/>
          <w:sz w:val="28"/>
        </w:rPr>
        <w:t>：</w:t>
      </w:r>
      <w:r w:rsidRPr="004A37EA">
        <w:rPr>
          <w:rFonts w:ascii="標楷體" w:eastAsia="標楷體" w:hAnsi="標楷體" w:hint="eastAsia"/>
          <w:spacing w:val="0"/>
          <w:sz w:val="28"/>
          <w:szCs w:val="28"/>
        </w:rPr>
        <w:t>有效期應較招標文件規定之報價有效期長三十天。廠商延長報價有效期者，其所繳納押標金之有效期應一併延長之</w:t>
      </w:r>
    </w:p>
    <w:p w:rsidR="00092B8D" w:rsidRDefault="00092B8D">
      <w:pPr>
        <w:pStyle w:val="7"/>
        <w:numPr>
          <w:ilvl w:val="0"/>
          <w:numId w:val="1"/>
        </w:numPr>
        <w:ind w:left="1134" w:hanging="1134"/>
        <w:jc w:val="both"/>
        <w:textDirection w:val="lrTbV"/>
        <w:rPr>
          <w:rFonts w:ascii="標楷體" w:eastAsia="標楷體" w:hAnsi="標楷體"/>
          <w:spacing w:val="0"/>
          <w:sz w:val="28"/>
        </w:rPr>
      </w:pPr>
      <w:r>
        <w:rPr>
          <w:rFonts w:ascii="標楷體" w:eastAsia="標楷體" w:hAnsi="標楷體" w:hint="eastAsia"/>
          <w:spacing w:val="0"/>
          <w:sz w:val="28"/>
        </w:rPr>
        <w:t>押標金繳納期限：</w:t>
      </w:r>
      <w:r w:rsidRPr="004A37EA">
        <w:rPr>
          <w:rFonts w:ascii="標楷體" w:eastAsia="標楷體" w:hAnsi="標楷體" w:hint="eastAsia"/>
          <w:b/>
          <w:spacing w:val="0"/>
          <w:sz w:val="28"/>
        </w:rPr>
        <w:t>截止投標期限前繳納</w:t>
      </w:r>
      <w:r>
        <w:rPr>
          <w:rFonts w:ascii="標楷體" w:eastAsia="標楷體" w:hAnsi="標楷體"/>
          <w:spacing w:val="0"/>
          <w:sz w:val="28"/>
        </w:rPr>
        <w:t>(</w:t>
      </w:r>
      <w:r>
        <w:rPr>
          <w:rFonts w:ascii="標楷體" w:eastAsia="標楷體" w:hAnsi="標楷體" w:hint="eastAsia"/>
          <w:spacing w:val="0"/>
          <w:sz w:val="28"/>
        </w:rPr>
        <w:t>無押標金者不適用</w:t>
      </w:r>
      <w:r>
        <w:rPr>
          <w:rFonts w:ascii="標楷體" w:eastAsia="標楷體" w:hAnsi="標楷體"/>
          <w:spacing w:val="0"/>
          <w:sz w:val="28"/>
        </w:rPr>
        <w:t>)：</w:t>
      </w:r>
    </w:p>
    <w:p w:rsidR="00092B8D" w:rsidRPr="00917FDF" w:rsidRDefault="00092B8D" w:rsidP="00917FDF">
      <w:pPr>
        <w:pStyle w:val="7"/>
        <w:ind w:leftChars="472" w:left="1133" w:firstLine="0"/>
        <w:jc w:val="both"/>
        <w:textDirection w:val="lrTbV"/>
        <w:rPr>
          <w:rFonts w:ascii="標楷體" w:eastAsia="標楷體" w:hAnsi="標楷體"/>
          <w:spacing w:val="0"/>
          <w:sz w:val="28"/>
          <w:szCs w:val="28"/>
        </w:rPr>
      </w:pPr>
      <w:r w:rsidRPr="00917FDF">
        <w:rPr>
          <w:rFonts w:ascii="標楷體" w:eastAsia="標楷體" w:hAnsi="標楷體" w:hint="eastAsia"/>
          <w:spacing w:val="0"/>
          <w:sz w:val="28"/>
          <w:szCs w:val="28"/>
        </w:rPr>
        <w:t>以現金繳納押標金之繳納處所或金融機構帳號</w:t>
      </w:r>
      <w:r w:rsidRPr="00917FDF">
        <w:rPr>
          <w:rFonts w:ascii="標楷體" w:eastAsia="標楷體" w:hAnsi="標楷體"/>
          <w:spacing w:val="0"/>
          <w:sz w:val="28"/>
          <w:szCs w:val="28"/>
        </w:rPr>
        <w:t>(</w:t>
      </w:r>
      <w:r w:rsidRPr="00917FDF">
        <w:rPr>
          <w:rFonts w:ascii="標楷體" w:eastAsia="標楷體" w:hAnsi="標楷體" w:hint="eastAsia"/>
          <w:spacing w:val="0"/>
          <w:sz w:val="28"/>
          <w:szCs w:val="28"/>
        </w:rPr>
        <w:t>無押標金者免填</w:t>
      </w:r>
      <w:r w:rsidRPr="00917FDF">
        <w:rPr>
          <w:rFonts w:ascii="標楷體" w:eastAsia="標楷體" w:hAnsi="標楷體"/>
          <w:spacing w:val="0"/>
          <w:sz w:val="28"/>
          <w:szCs w:val="28"/>
        </w:rPr>
        <w:t>)</w:t>
      </w:r>
      <w:r w:rsidRPr="00917FDF">
        <w:rPr>
          <w:rFonts w:ascii="標楷體" w:eastAsia="標楷體" w:hAnsi="標楷體" w:hint="eastAsia"/>
          <w:spacing w:val="0"/>
          <w:sz w:val="28"/>
          <w:szCs w:val="28"/>
        </w:rPr>
        <w:t>：</w:t>
      </w:r>
      <w:r w:rsidRPr="00917FDF">
        <w:rPr>
          <w:rFonts w:ascii="標楷體" w:eastAsia="標楷體" w:hAnsi="標楷體" w:hint="eastAsia"/>
          <w:b/>
          <w:spacing w:val="0"/>
          <w:sz w:val="28"/>
          <w:szCs w:val="28"/>
        </w:rPr>
        <w:t>本校行政大樓七樓出納組</w:t>
      </w:r>
      <w:r w:rsidRPr="00917FDF">
        <w:rPr>
          <w:rFonts w:ascii="標楷體" w:eastAsia="標楷體" w:hAnsi="標楷體" w:hint="eastAsia"/>
          <w:spacing w:val="0"/>
          <w:sz w:val="28"/>
          <w:szCs w:val="28"/>
        </w:rPr>
        <w:t>（現金請勿放入信</w:t>
      </w:r>
      <w:r>
        <w:rPr>
          <w:rFonts w:ascii="標楷體" w:eastAsia="標楷體" w:hAnsi="標楷體" w:hint="eastAsia"/>
          <w:spacing w:val="0"/>
          <w:sz w:val="28"/>
          <w:szCs w:val="28"/>
        </w:rPr>
        <w:t>封</w:t>
      </w:r>
      <w:r w:rsidRPr="00917FDF">
        <w:rPr>
          <w:rFonts w:ascii="標楷體" w:eastAsia="標楷體" w:hAnsi="標楷體" w:hint="eastAsia"/>
          <w:spacing w:val="0"/>
          <w:sz w:val="28"/>
          <w:szCs w:val="28"/>
        </w:rPr>
        <w:t>中）</w:t>
      </w:r>
      <w:r w:rsidRPr="00917FDF">
        <w:rPr>
          <w:rFonts w:ascii="標楷體" w:eastAsia="標楷體" w:hAnsi="標楷體" w:hint="eastAsia"/>
          <w:b/>
          <w:bCs/>
          <w:spacing w:val="0"/>
          <w:sz w:val="28"/>
          <w:szCs w:val="28"/>
        </w:rPr>
        <w:t>或逕匯入</w:t>
      </w:r>
      <w:r w:rsidRPr="00917FDF">
        <w:rPr>
          <w:rFonts w:ascii="標楷體" w:eastAsia="標楷體" w:hAnsi="標楷體" w:hint="eastAsia"/>
          <w:sz w:val="28"/>
          <w:szCs w:val="28"/>
        </w:rPr>
        <w:t>「</w:t>
      </w:r>
      <w:r>
        <w:rPr>
          <w:rFonts w:ascii="標楷體" w:eastAsia="標楷體" w:hAnsi="標楷體" w:hint="eastAsia"/>
          <w:sz w:val="28"/>
          <w:szCs w:val="28"/>
        </w:rPr>
        <w:t>臺</w:t>
      </w:r>
      <w:r w:rsidRPr="00917FDF">
        <w:rPr>
          <w:rFonts w:ascii="標楷體" w:eastAsia="標楷體" w:hAnsi="標楷體" w:hint="eastAsia"/>
          <w:sz w:val="28"/>
          <w:szCs w:val="28"/>
        </w:rPr>
        <w:t>灣銀行城中分行帳號045036070069」「國立臺北科技大學401專戶」（請於備註欄註明：本案標案名稱；用途:押標金）</w:t>
      </w:r>
      <w:r w:rsidRPr="00917FDF">
        <w:rPr>
          <w:rFonts w:ascii="標楷體" w:eastAsia="標楷體" w:hAnsi="標楷體" w:hint="eastAsia"/>
          <w:spacing w:val="0"/>
          <w:sz w:val="28"/>
          <w:szCs w:val="28"/>
        </w:rPr>
        <w:t>，以金融機構本票、支票或郵政匯票繳納者，</w:t>
      </w:r>
      <w:r w:rsidRPr="00917FDF">
        <w:rPr>
          <w:rFonts w:ascii="標楷體" w:eastAsia="標楷體" w:hAnsi="標楷體" w:hint="eastAsia"/>
          <w:b/>
          <w:spacing w:val="0"/>
          <w:sz w:val="28"/>
          <w:szCs w:val="28"/>
        </w:rPr>
        <w:t>應為即期並以機關（國立臺北科技大學</w:t>
      </w:r>
      <w:r w:rsidRPr="00917FDF">
        <w:rPr>
          <w:rFonts w:ascii="標楷體" w:eastAsia="標楷體" w:hAnsi="標楷體" w:hint="eastAsia"/>
          <w:sz w:val="28"/>
          <w:szCs w:val="28"/>
        </w:rPr>
        <w:t>）</w:t>
      </w:r>
      <w:r w:rsidRPr="00917FDF">
        <w:rPr>
          <w:rFonts w:ascii="標楷體" w:eastAsia="標楷體" w:hAnsi="標楷體" w:hint="eastAsia"/>
          <w:b/>
          <w:spacing w:val="0"/>
          <w:sz w:val="28"/>
          <w:szCs w:val="28"/>
        </w:rPr>
        <w:t>為受款人</w:t>
      </w:r>
      <w:r w:rsidRPr="00917FDF">
        <w:rPr>
          <w:rFonts w:ascii="標楷體" w:eastAsia="標楷體" w:hAnsi="標楷體" w:hint="eastAsia"/>
          <w:spacing w:val="0"/>
          <w:sz w:val="28"/>
          <w:szCs w:val="28"/>
        </w:rPr>
        <w:t>，未填受款人者，以執票之機關為受款人</w:t>
      </w:r>
      <w:r>
        <w:rPr>
          <w:rFonts w:ascii="標楷體" w:eastAsia="標楷體" w:hAnsi="標楷體" w:hint="eastAsia"/>
          <w:spacing w:val="0"/>
          <w:sz w:val="28"/>
          <w:szCs w:val="28"/>
        </w:rPr>
        <w:t>，</w:t>
      </w:r>
      <w:r w:rsidRPr="00917FDF">
        <w:rPr>
          <w:rFonts w:ascii="標楷體" w:eastAsia="標楷體" w:hAnsi="標楷體" w:hint="eastAsia"/>
          <w:b/>
          <w:spacing w:val="0"/>
          <w:sz w:val="28"/>
          <w:szCs w:val="28"/>
        </w:rPr>
        <w:t>並附於投標文件內遞送</w:t>
      </w:r>
      <w:r w:rsidRPr="00917FDF">
        <w:rPr>
          <w:rFonts w:ascii="標楷體" w:eastAsia="標楷體" w:hAnsi="標楷體" w:hint="eastAsia"/>
          <w:spacing w:val="0"/>
          <w:sz w:val="28"/>
          <w:szCs w:val="28"/>
        </w:rPr>
        <w:t>。</w:t>
      </w:r>
    </w:p>
    <w:p w:rsidR="00092B8D" w:rsidRDefault="00092B8D">
      <w:pPr>
        <w:pStyle w:val="7"/>
        <w:numPr>
          <w:ilvl w:val="0"/>
          <w:numId w:val="1"/>
        </w:numPr>
        <w:ind w:left="1134" w:hanging="1134"/>
        <w:jc w:val="both"/>
        <w:textDirection w:val="lrTbV"/>
        <w:rPr>
          <w:rFonts w:ascii="標楷體" w:eastAsia="標楷體" w:hAnsi="標楷體"/>
          <w:color w:val="000000"/>
          <w:spacing w:val="0"/>
          <w:sz w:val="28"/>
        </w:rPr>
      </w:pPr>
      <w:r>
        <w:rPr>
          <w:rFonts w:ascii="標楷體" w:eastAsia="標楷體" w:hAnsi="標楷體" w:hint="eastAsia"/>
          <w:spacing w:val="0"/>
          <w:sz w:val="28"/>
        </w:rPr>
        <w:t>無押標金之理由為：</w:t>
      </w:r>
    </w:p>
    <w:p w:rsidR="00092B8D" w:rsidRDefault="00092B8D">
      <w:pPr>
        <w:pStyle w:val="7"/>
        <w:ind w:left="1814" w:hanging="1814"/>
        <w:jc w:val="both"/>
        <w:textDirection w:val="lrTbV"/>
        <w:rPr>
          <w:rFonts w:ascii="標楷體" w:eastAsia="標楷體" w:hAnsi="標楷體"/>
          <w:color w:val="000000"/>
          <w:spacing w:val="0"/>
          <w:sz w:val="28"/>
        </w:rPr>
      </w:pPr>
      <w:r>
        <w:rPr>
          <w:rFonts w:ascii="標楷體" w:eastAsia="標楷體" w:hAnsi="標楷體" w:hint="eastAsia"/>
          <w:color w:val="000000"/>
          <w:spacing w:val="0"/>
          <w:sz w:val="28"/>
        </w:rPr>
        <w:t xml:space="preserve">        </w:t>
      </w:r>
      <w:r>
        <w:rPr>
          <w:rFonts w:ascii="標楷體" w:eastAsia="標楷體" w:hAnsi="標楷體" w:hint="eastAsia"/>
          <w:sz w:val="28"/>
        </w:rPr>
        <w:sym w:font="Wingdings" w:char="F0A8"/>
      </w:r>
      <w:r>
        <w:rPr>
          <w:rFonts w:ascii="標楷體" w:eastAsia="標楷體" w:hAnsi="標楷體"/>
          <w:spacing w:val="0"/>
          <w:sz w:val="28"/>
        </w:rPr>
        <w:t>(</w:t>
      </w:r>
      <w:r>
        <w:rPr>
          <w:rFonts w:ascii="標楷體" w:eastAsia="標楷體" w:hAnsi="標楷體" w:hint="eastAsia"/>
          <w:spacing w:val="0"/>
          <w:sz w:val="28"/>
        </w:rPr>
        <w:t>1</w:t>
      </w:r>
      <w:r>
        <w:rPr>
          <w:rFonts w:ascii="標楷體" w:eastAsia="標楷體" w:hAnsi="標楷體"/>
          <w:spacing w:val="0"/>
          <w:sz w:val="28"/>
        </w:rPr>
        <w:t>)</w:t>
      </w:r>
      <w:r>
        <w:rPr>
          <w:rFonts w:ascii="標楷體" w:eastAsia="標楷體" w:hAnsi="標楷體" w:hint="eastAsia"/>
          <w:sz w:val="28"/>
        </w:rPr>
        <w:t>勞務採購。</w:t>
      </w:r>
    </w:p>
    <w:p w:rsidR="00092B8D" w:rsidRDefault="00092B8D">
      <w:pPr>
        <w:pStyle w:val="7"/>
        <w:ind w:left="0" w:firstLine="0"/>
        <w:jc w:val="both"/>
        <w:textDirection w:val="lrTbV"/>
        <w:rPr>
          <w:rFonts w:ascii="標楷體" w:eastAsia="標楷體" w:hAnsi="標楷體"/>
          <w:spacing w:val="0"/>
          <w:sz w:val="28"/>
        </w:rPr>
      </w:pPr>
      <w:r>
        <w:rPr>
          <w:rFonts w:ascii="標楷體" w:eastAsia="標楷體" w:hAnsi="標楷體" w:hint="eastAsia"/>
          <w:color w:val="000000"/>
          <w:spacing w:val="0"/>
          <w:sz w:val="28"/>
        </w:rPr>
        <w:t xml:space="preserve">        </w:t>
      </w:r>
      <w:r>
        <w:rPr>
          <w:rFonts w:ascii="標楷體" w:eastAsia="標楷體" w:hAnsi="標楷體" w:hint="eastAsia"/>
          <w:sz w:val="28"/>
        </w:rPr>
        <w:sym w:font="Wingdings" w:char="F0A8"/>
      </w:r>
      <w:r>
        <w:rPr>
          <w:rFonts w:ascii="標楷體" w:eastAsia="標楷體" w:hAnsi="標楷體"/>
          <w:spacing w:val="0"/>
          <w:sz w:val="28"/>
        </w:rPr>
        <w:t>(</w:t>
      </w:r>
      <w:r>
        <w:rPr>
          <w:rFonts w:ascii="標楷體" w:eastAsia="標楷體" w:hAnsi="標楷體" w:hint="eastAsia"/>
          <w:spacing w:val="0"/>
          <w:sz w:val="28"/>
        </w:rPr>
        <w:t>2</w:t>
      </w:r>
      <w:r>
        <w:rPr>
          <w:rFonts w:ascii="標楷體" w:eastAsia="標楷體" w:hAnsi="標楷體"/>
          <w:spacing w:val="0"/>
          <w:sz w:val="28"/>
        </w:rPr>
        <w:t>)</w:t>
      </w:r>
      <w:r>
        <w:rPr>
          <w:rFonts w:ascii="標楷體" w:eastAsia="標楷體" w:hAnsi="標楷體" w:hint="eastAsia"/>
          <w:sz w:val="28"/>
        </w:rPr>
        <w:t>未達100萬之工程、財物採購</w:t>
      </w:r>
      <w:r>
        <w:rPr>
          <w:rFonts w:ascii="標楷體" w:eastAsia="標楷體" w:hAnsi="標楷體" w:hint="eastAsia"/>
          <w:spacing w:val="0"/>
          <w:sz w:val="28"/>
        </w:rPr>
        <w:t>。</w:t>
      </w:r>
    </w:p>
    <w:p w:rsidR="00092B8D" w:rsidRDefault="00092B8D">
      <w:pPr>
        <w:pStyle w:val="7"/>
        <w:ind w:left="0" w:firstLine="0"/>
        <w:jc w:val="both"/>
        <w:textDirection w:val="lrTbV"/>
        <w:rPr>
          <w:rFonts w:ascii="標楷體" w:eastAsia="標楷體" w:hAnsi="標楷體"/>
          <w:spacing w:val="0"/>
          <w:sz w:val="28"/>
        </w:rPr>
      </w:pPr>
      <w:r>
        <w:rPr>
          <w:rFonts w:ascii="標楷體" w:eastAsia="標楷體" w:hAnsi="標楷體" w:hint="eastAsia"/>
          <w:spacing w:val="0"/>
          <w:sz w:val="28"/>
        </w:rPr>
        <w:t xml:space="preserve">        </w:t>
      </w:r>
      <w:r>
        <w:rPr>
          <w:rFonts w:ascii="標楷體" w:eastAsia="標楷體" w:hAnsi="標楷體" w:hint="eastAsia"/>
          <w:sz w:val="28"/>
        </w:rPr>
        <w:sym w:font="Wingdings" w:char="F0A8"/>
      </w:r>
      <w:r>
        <w:rPr>
          <w:rFonts w:ascii="標楷體" w:eastAsia="標楷體" w:hAnsi="標楷體"/>
          <w:spacing w:val="0"/>
          <w:sz w:val="28"/>
        </w:rPr>
        <w:t>(</w:t>
      </w:r>
      <w:r>
        <w:rPr>
          <w:rFonts w:ascii="標楷體" w:eastAsia="標楷體" w:hAnsi="標楷體" w:hint="eastAsia"/>
          <w:spacing w:val="0"/>
          <w:sz w:val="28"/>
        </w:rPr>
        <w:t>3</w:t>
      </w:r>
      <w:r>
        <w:rPr>
          <w:rFonts w:ascii="標楷體" w:eastAsia="標楷體" w:hAnsi="標楷體"/>
          <w:spacing w:val="0"/>
          <w:sz w:val="28"/>
        </w:rPr>
        <w:t>)</w:t>
      </w:r>
      <w:r>
        <w:rPr>
          <w:rFonts w:ascii="標楷體" w:eastAsia="標楷體" w:hAnsi="標楷體" w:hint="eastAsia"/>
          <w:sz w:val="28"/>
        </w:rPr>
        <w:t>以議價方式辦理之採購。</w:t>
      </w:r>
    </w:p>
    <w:p w:rsidR="00092B8D" w:rsidRDefault="00092B8D">
      <w:pPr>
        <w:pStyle w:val="7"/>
        <w:ind w:left="1871" w:hanging="1871"/>
        <w:jc w:val="both"/>
        <w:textDirection w:val="lrTbV"/>
        <w:rPr>
          <w:rFonts w:ascii="標楷體" w:eastAsia="標楷體" w:hAnsi="標楷體"/>
          <w:spacing w:val="0"/>
          <w:sz w:val="28"/>
        </w:rPr>
      </w:pPr>
      <w:r>
        <w:rPr>
          <w:rFonts w:ascii="標楷體" w:eastAsia="標楷體" w:hAnsi="標楷體" w:hint="eastAsia"/>
          <w:spacing w:val="0"/>
          <w:sz w:val="28"/>
        </w:rPr>
        <w:t xml:space="preserve">        </w:t>
      </w:r>
      <w:r>
        <w:rPr>
          <w:rFonts w:ascii="標楷體" w:eastAsia="標楷體" w:hAnsi="標楷體" w:hint="eastAsia"/>
          <w:sz w:val="28"/>
        </w:rPr>
        <w:sym w:font="Wingdings" w:char="F0A8"/>
      </w:r>
      <w:r>
        <w:rPr>
          <w:rFonts w:ascii="標楷體" w:eastAsia="標楷體" w:hAnsi="標楷體"/>
          <w:spacing w:val="0"/>
          <w:sz w:val="28"/>
        </w:rPr>
        <w:t>(</w:t>
      </w:r>
      <w:r>
        <w:rPr>
          <w:rFonts w:ascii="標楷體" w:eastAsia="標楷體" w:hAnsi="標楷體" w:hint="eastAsia"/>
          <w:spacing w:val="0"/>
          <w:sz w:val="28"/>
        </w:rPr>
        <w:t>4</w:t>
      </w:r>
      <w:r>
        <w:rPr>
          <w:rFonts w:ascii="標楷體" w:eastAsia="標楷體" w:hAnsi="標楷體"/>
          <w:spacing w:val="0"/>
          <w:sz w:val="28"/>
        </w:rPr>
        <w:t>)</w:t>
      </w:r>
      <w:r>
        <w:rPr>
          <w:rFonts w:ascii="標楷體" w:eastAsia="標楷體" w:hAnsi="標楷體" w:hint="eastAsia"/>
          <w:spacing w:val="0"/>
          <w:sz w:val="28"/>
        </w:rPr>
        <w:t>依市場交易慣例或採購案特性，無收取押標金之必要或可能者</w:t>
      </w:r>
      <w:r>
        <w:rPr>
          <w:rFonts w:ascii="標楷體" w:eastAsia="標楷體" w:hAnsi="標楷體"/>
          <w:spacing w:val="0"/>
          <w:sz w:val="28"/>
        </w:rPr>
        <w:t xml:space="preserve"> </w:t>
      </w:r>
    </w:p>
    <w:p w:rsidR="00092B8D" w:rsidRPr="00271380" w:rsidRDefault="00092B8D" w:rsidP="00761E6A">
      <w:pPr>
        <w:pStyle w:val="7"/>
        <w:numPr>
          <w:ilvl w:val="0"/>
          <w:numId w:val="1"/>
        </w:numPr>
        <w:ind w:left="1134" w:hangingChars="405" w:hanging="1134"/>
        <w:jc w:val="both"/>
        <w:textDirection w:val="lrTbV"/>
        <w:rPr>
          <w:rFonts w:ascii="標楷體" w:eastAsia="標楷體" w:hAnsi="標楷體"/>
          <w:color w:val="FF0000"/>
          <w:spacing w:val="0"/>
          <w:sz w:val="28"/>
          <w:u w:val="single"/>
        </w:rPr>
      </w:pPr>
      <w:r w:rsidRPr="00271380">
        <w:rPr>
          <w:rFonts w:ascii="標楷體" w:eastAsia="標楷體" w:hAnsi="標楷體" w:hint="eastAsia"/>
          <w:color w:val="FF0000"/>
          <w:spacing w:val="0"/>
          <w:sz w:val="28"/>
        </w:rPr>
        <w:t>履約保證金金額</w:t>
      </w:r>
      <w:r w:rsidRPr="00271380">
        <w:rPr>
          <w:rFonts w:ascii="標楷體" w:eastAsia="標楷體" w:hAnsi="標楷體"/>
          <w:spacing w:val="0"/>
          <w:sz w:val="28"/>
        </w:rPr>
        <w:t>(</w:t>
      </w:r>
      <w:r w:rsidRPr="00271380">
        <w:rPr>
          <w:rFonts w:ascii="標楷體" w:eastAsia="標楷體" w:hAnsi="標楷體" w:hint="eastAsia"/>
          <w:spacing w:val="0"/>
          <w:sz w:val="28"/>
        </w:rPr>
        <w:t>無者免填</w:t>
      </w:r>
      <w:r w:rsidRPr="00271380">
        <w:rPr>
          <w:rFonts w:ascii="標楷體" w:eastAsia="標楷體" w:hAnsi="標楷體"/>
          <w:spacing w:val="0"/>
          <w:sz w:val="28"/>
        </w:rPr>
        <w:t>)</w:t>
      </w:r>
      <w:r w:rsidRPr="00271380">
        <w:rPr>
          <w:rFonts w:ascii="標楷體" w:eastAsia="標楷體" w:hAnsi="標楷體" w:hint="eastAsia"/>
          <w:spacing w:val="0"/>
          <w:sz w:val="28"/>
        </w:rPr>
        <w:t>：</w:t>
      </w:r>
      <w:r w:rsidRPr="00271380">
        <w:rPr>
          <w:rFonts w:ascii="標楷體" w:eastAsia="標楷體" w:hAnsi="標楷體" w:hint="eastAsia"/>
          <w:sz w:val="28"/>
        </w:rPr>
        <w:t>■一定金額：</w:t>
      </w:r>
      <w:r w:rsidRPr="00943BBF">
        <w:rPr>
          <w:rFonts w:ascii="標楷體" w:eastAsia="標楷體" w:hAnsi="標楷體"/>
          <w:b/>
          <w:noProof/>
          <w:color w:val="0070C0"/>
          <w:sz w:val="28"/>
        </w:rPr>
        <w:t>120000</w:t>
      </w:r>
      <w:r w:rsidRPr="00271380">
        <w:rPr>
          <w:rFonts w:ascii="標楷體" w:eastAsia="標楷體" w:hAnsi="標楷體" w:hint="eastAsia"/>
          <w:sz w:val="28"/>
        </w:rPr>
        <w:t>元；</w:t>
      </w:r>
      <w:r>
        <w:rPr>
          <w:rFonts w:ascii="標楷體" w:eastAsia="標楷體" w:hAnsi="標楷體" w:hint="eastAsia"/>
          <w:sz w:val="28"/>
        </w:rPr>
        <w:sym w:font="Wingdings" w:char="F0A8"/>
      </w:r>
      <w:r w:rsidRPr="00271380">
        <w:rPr>
          <w:rFonts w:ascii="標楷體" w:eastAsia="標楷體" w:hAnsi="標楷體" w:hint="eastAsia"/>
          <w:sz w:val="28"/>
        </w:rPr>
        <w:t>契約金額之一定比率：____%。</w:t>
      </w:r>
    </w:p>
    <w:p w:rsidR="00092B8D" w:rsidRDefault="00092B8D">
      <w:pPr>
        <w:pStyle w:val="7"/>
        <w:numPr>
          <w:ilvl w:val="0"/>
          <w:numId w:val="1"/>
        </w:numPr>
        <w:ind w:left="1134" w:hanging="1134"/>
        <w:jc w:val="both"/>
        <w:textDirection w:val="lrTbV"/>
        <w:rPr>
          <w:rFonts w:ascii="標楷體" w:eastAsia="標楷體" w:hAnsi="標楷體"/>
          <w:spacing w:val="0"/>
          <w:sz w:val="28"/>
        </w:rPr>
      </w:pPr>
      <w:r>
        <w:rPr>
          <w:rFonts w:ascii="標楷體" w:eastAsia="標楷體" w:hAnsi="標楷體" w:hint="eastAsia"/>
          <w:spacing w:val="0"/>
          <w:sz w:val="28"/>
        </w:rPr>
        <w:t>履約保證金繳納期限</w:t>
      </w:r>
      <w:r>
        <w:rPr>
          <w:rFonts w:ascii="標楷體" w:eastAsia="標楷體" w:hAnsi="標楷體"/>
          <w:spacing w:val="0"/>
          <w:sz w:val="28"/>
        </w:rPr>
        <w:t>(</w:t>
      </w:r>
      <w:r>
        <w:rPr>
          <w:rFonts w:ascii="標楷體" w:eastAsia="標楷體" w:hAnsi="標楷體" w:hint="eastAsia"/>
          <w:spacing w:val="0"/>
          <w:sz w:val="28"/>
        </w:rPr>
        <w:t>無履約保證金者免填</w:t>
      </w:r>
      <w:r>
        <w:rPr>
          <w:rFonts w:ascii="標楷體" w:eastAsia="標楷體" w:hAnsi="標楷體"/>
          <w:spacing w:val="0"/>
          <w:sz w:val="28"/>
        </w:rPr>
        <w:t>)</w:t>
      </w:r>
      <w:r>
        <w:rPr>
          <w:rFonts w:ascii="標楷體" w:eastAsia="標楷體" w:hAnsi="標楷體" w:hint="eastAsia"/>
          <w:spacing w:val="0"/>
          <w:sz w:val="28"/>
        </w:rPr>
        <w:t>：</w:t>
      </w:r>
      <w:r w:rsidRPr="00A11FEC">
        <w:rPr>
          <w:rFonts w:ascii="標楷體" w:eastAsia="標楷體" w:hAnsi="標楷體" w:hint="eastAsia"/>
          <w:sz w:val="28"/>
          <w:szCs w:val="28"/>
        </w:rPr>
        <w:t>決標日起</w:t>
      </w:r>
      <w:r>
        <w:rPr>
          <w:rFonts w:ascii="標楷體" w:eastAsia="標楷體" w:hAnsi="標楷體" w:hint="eastAsia"/>
          <w:sz w:val="28"/>
          <w:szCs w:val="28"/>
        </w:rPr>
        <w:t>7</w:t>
      </w:r>
      <w:r w:rsidRPr="00A11FEC">
        <w:rPr>
          <w:rFonts w:ascii="標楷體" w:eastAsia="標楷體" w:hAnsi="標楷體" w:hint="eastAsia"/>
          <w:sz w:val="28"/>
          <w:szCs w:val="28"/>
        </w:rPr>
        <w:t>日內</w:t>
      </w:r>
      <w:r w:rsidRPr="00A11FEC">
        <w:rPr>
          <w:rFonts w:ascii="標楷體" w:eastAsia="標楷體" w:hAnsi="標楷體" w:hint="eastAsia"/>
          <w:spacing w:val="0"/>
          <w:sz w:val="28"/>
          <w:szCs w:val="28"/>
        </w:rPr>
        <w:t>。</w:t>
      </w:r>
    </w:p>
    <w:p w:rsidR="00092B8D" w:rsidRDefault="00092B8D">
      <w:pPr>
        <w:pStyle w:val="7"/>
        <w:numPr>
          <w:ilvl w:val="0"/>
          <w:numId w:val="1"/>
        </w:numPr>
        <w:ind w:left="1134" w:hanging="1134"/>
        <w:jc w:val="both"/>
        <w:textDirection w:val="lrTbV"/>
        <w:rPr>
          <w:rFonts w:ascii="標楷體" w:eastAsia="標楷體" w:hAnsi="標楷體"/>
          <w:spacing w:val="0"/>
          <w:sz w:val="28"/>
        </w:rPr>
      </w:pPr>
      <w:r>
        <w:rPr>
          <w:rFonts w:ascii="標楷體" w:eastAsia="標楷體" w:hAnsi="標楷體" w:hint="eastAsia"/>
          <w:spacing w:val="0"/>
          <w:sz w:val="28"/>
        </w:rPr>
        <w:t>無履約保證金之理由為：</w:t>
      </w:r>
    </w:p>
    <w:p w:rsidR="00092B8D" w:rsidRDefault="00092B8D">
      <w:pPr>
        <w:pStyle w:val="7"/>
        <w:ind w:left="1814" w:hanging="1814"/>
        <w:jc w:val="both"/>
        <w:textDirection w:val="lrTbV"/>
        <w:rPr>
          <w:rFonts w:ascii="標楷體" w:eastAsia="標楷體" w:hAnsi="標楷體"/>
          <w:color w:val="000000"/>
          <w:spacing w:val="0"/>
          <w:sz w:val="28"/>
        </w:rPr>
      </w:pPr>
      <w:r>
        <w:rPr>
          <w:rFonts w:ascii="標楷體" w:eastAsia="標楷體" w:hAnsi="標楷體" w:hint="eastAsia"/>
          <w:spacing w:val="0"/>
          <w:sz w:val="28"/>
        </w:rPr>
        <w:t xml:space="preserve">        </w:t>
      </w:r>
      <w:r>
        <w:rPr>
          <w:rFonts w:ascii="標楷體" w:eastAsia="標楷體" w:hAnsi="標楷體" w:hint="eastAsia"/>
          <w:sz w:val="28"/>
        </w:rPr>
        <w:sym w:font="Wingdings" w:char="F0A8"/>
      </w:r>
      <w:r>
        <w:rPr>
          <w:rFonts w:ascii="標楷體" w:eastAsia="標楷體" w:hAnsi="標楷體"/>
          <w:spacing w:val="0"/>
          <w:sz w:val="28"/>
        </w:rPr>
        <w:t>(</w:t>
      </w:r>
      <w:r>
        <w:rPr>
          <w:rFonts w:ascii="標楷體" w:eastAsia="標楷體" w:hAnsi="標楷體" w:hint="eastAsia"/>
          <w:spacing w:val="0"/>
          <w:sz w:val="28"/>
        </w:rPr>
        <w:t>1</w:t>
      </w:r>
      <w:r>
        <w:rPr>
          <w:rFonts w:ascii="標楷體" w:eastAsia="標楷體" w:hAnsi="標楷體"/>
          <w:spacing w:val="0"/>
          <w:sz w:val="28"/>
        </w:rPr>
        <w:t>)</w:t>
      </w:r>
      <w:r>
        <w:rPr>
          <w:rFonts w:ascii="標楷體" w:eastAsia="標楷體" w:hAnsi="標楷體" w:hint="eastAsia"/>
          <w:sz w:val="28"/>
        </w:rPr>
        <w:t>勞務採購。</w:t>
      </w:r>
    </w:p>
    <w:p w:rsidR="00092B8D" w:rsidRDefault="00092B8D">
      <w:pPr>
        <w:pStyle w:val="7"/>
        <w:ind w:left="0" w:firstLine="0"/>
        <w:jc w:val="both"/>
        <w:textDirection w:val="lrTbV"/>
        <w:rPr>
          <w:rFonts w:ascii="標楷體" w:eastAsia="標楷體" w:hAnsi="標楷體"/>
          <w:spacing w:val="0"/>
          <w:sz w:val="28"/>
        </w:rPr>
      </w:pPr>
      <w:r>
        <w:rPr>
          <w:rFonts w:ascii="標楷體" w:eastAsia="標楷體" w:hAnsi="標楷體" w:hint="eastAsia"/>
          <w:color w:val="000000"/>
          <w:spacing w:val="0"/>
          <w:sz w:val="28"/>
        </w:rPr>
        <w:t xml:space="preserve">        </w:t>
      </w:r>
      <w:r>
        <w:rPr>
          <w:rFonts w:ascii="標楷體" w:eastAsia="標楷體" w:hAnsi="標楷體" w:hint="eastAsia"/>
          <w:sz w:val="28"/>
        </w:rPr>
        <w:sym w:font="Wingdings" w:char="F0A8"/>
      </w:r>
      <w:r>
        <w:rPr>
          <w:rFonts w:ascii="標楷體" w:eastAsia="標楷體" w:hAnsi="標楷體"/>
          <w:spacing w:val="0"/>
          <w:sz w:val="28"/>
        </w:rPr>
        <w:t>(</w:t>
      </w:r>
      <w:r>
        <w:rPr>
          <w:rFonts w:ascii="標楷體" w:eastAsia="標楷體" w:hAnsi="標楷體" w:hint="eastAsia"/>
          <w:spacing w:val="0"/>
          <w:sz w:val="28"/>
        </w:rPr>
        <w:t>2</w:t>
      </w:r>
      <w:r>
        <w:rPr>
          <w:rFonts w:ascii="標楷體" w:eastAsia="標楷體" w:hAnsi="標楷體"/>
          <w:spacing w:val="0"/>
          <w:sz w:val="28"/>
        </w:rPr>
        <w:t>)</w:t>
      </w:r>
      <w:r>
        <w:rPr>
          <w:rFonts w:ascii="標楷體" w:eastAsia="標楷體" w:hAnsi="標楷體" w:hint="eastAsia"/>
          <w:sz w:val="28"/>
        </w:rPr>
        <w:t>未達公告金額之工程、財物採購</w:t>
      </w:r>
      <w:r>
        <w:rPr>
          <w:rFonts w:ascii="標楷體" w:eastAsia="標楷體" w:hAnsi="標楷體" w:hint="eastAsia"/>
          <w:spacing w:val="0"/>
          <w:sz w:val="28"/>
        </w:rPr>
        <w:t>。</w:t>
      </w:r>
    </w:p>
    <w:p w:rsidR="00092B8D" w:rsidRDefault="00092B8D">
      <w:pPr>
        <w:pStyle w:val="7"/>
        <w:ind w:left="1820" w:hangingChars="650" w:hanging="1820"/>
        <w:jc w:val="both"/>
        <w:textDirection w:val="lrTbV"/>
        <w:rPr>
          <w:rFonts w:ascii="標楷體" w:eastAsia="標楷體" w:hAnsi="標楷體"/>
          <w:spacing w:val="0"/>
          <w:sz w:val="28"/>
        </w:rPr>
      </w:pPr>
      <w:r>
        <w:rPr>
          <w:rFonts w:ascii="標楷體" w:eastAsia="標楷體" w:hAnsi="標楷體" w:hint="eastAsia"/>
          <w:spacing w:val="0"/>
          <w:sz w:val="28"/>
        </w:rPr>
        <w:t xml:space="preserve">        </w:t>
      </w:r>
      <w:r>
        <w:rPr>
          <w:rFonts w:ascii="標楷體" w:eastAsia="標楷體" w:hAnsi="標楷體" w:hint="eastAsia"/>
          <w:sz w:val="28"/>
        </w:rPr>
        <w:sym w:font="Wingdings" w:char="F0A8"/>
      </w:r>
      <w:r>
        <w:rPr>
          <w:rFonts w:ascii="標楷體" w:eastAsia="標楷體" w:hAnsi="標楷體"/>
          <w:spacing w:val="0"/>
          <w:sz w:val="28"/>
        </w:rPr>
        <w:t>(</w:t>
      </w:r>
      <w:r>
        <w:rPr>
          <w:rFonts w:ascii="標楷體" w:eastAsia="標楷體" w:hAnsi="標楷體" w:hint="eastAsia"/>
          <w:spacing w:val="0"/>
          <w:sz w:val="28"/>
        </w:rPr>
        <w:t>3</w:t>
      </w:r>
      <w:r>
        <w:rPr>
          <w:rFonts w:ascii="標楷體" w:eastAsia="標楷體" w:hAnsi="標楷體"/>
          <w:spacing w:val="0"/>
          <w:sz w:val="28"/>
        </w:rPr>
        <w:t>)</w:t>
      </w:r>
      <w:r>
        <w:rPr>
          <w:rFonts w:ascii="標楷體" w:eastAsia="標楷體" w:hAnsi="標楷體" w:hint="eastAsia"/>
          <w:spacing w:val="0"/>
          <w:sz w:val="28"/>
        </w:rPr>
        <w:t xml:space="preserve">依市場交易慣例或採購案特性，無收取履約保證金之必要或可能者。        </w:t>
      </w:r>
    </w:p>
    <w:p w:rsidR="00092B8D" w:rsidRPr="00A11FEC" w:rsidRDefault="00092B8D">
      <w:pPr>
        <w:pStyle w:val="7"/>
        <w:numPr>
          <w:ilvl w:val="0"/>
          <w:numId w:val="1"/>
        </w:numPr>
        <w:ind w:left="1134" w:hanging="1134"/>
        <w:jc w:val="both"/>
        <w:textDirection w:val="lrTbV"/>
        <w:rPr>
          <w:rFonts w:ascii="標楷體" w:eastAsia="標楷體" w:hAnsi="標楷體"/>
          <w:spacing w:val="0"/>
          <w:sz w:val="28"/>
          <w:szCs w:val="28"/>
        </w:rPr>
      </w:pPr>
      <w:r w:rsidRPr="000017B1">
        <w:rPr>
          <w:rFonts w:ascii="標楷體" w:eastAsia="標楷體" w:hAnsi="標楷體" w:hint="eastAsia"/>
          <w:color w:val="FF0000"/>
          <w:spacing w:val="0"/>
          <w:sz w:val="28"/>
        </w:rPr>
        <w:t>保固保證金金額</w:t>
      </w:r>
      <w:r>
        <w:rPr>
          <w:rFonts w:ascii="標楷體" w:eastAsia="標楷體" w:hAnsi="標楷體"/>
          <w:spacing w:val="0"/>
          <w:sz w:val="28"/>
        </w:rPr>
        <w:t>(</w:t>
      </w:r>
      <w:r>
        <w:rPr>
          <w:rFonts w:ascii="標楷體" w:eastAsia="標楷體" w:hAnsi="標楷體" w:hint="eastAsia"/>
          <w:spacing w:val="0"/>
          <w:sz w:val="28"/>
        </w:rPr>
        <w:t>無者免填</w:t>
      </w:r>
      <w:r>
        <w:rPr>
          <w:rFonts w:ascii="標楷體" w:eastAsia="標楷體" w:hAnsi="標楷體"/>
          <w:spacing w:val="0"/>
          <w:sz w:val="28"/>
        </w:rPr>
        <w:t>)</w:t>
      </w:r>
      <w:r>
        <w:rPr>
          <w:rFonts w:ascii="標楷體" w:eastAsia="標楷體" w:hAnsi="標楷體" w:hint="eastAsia"/>
          <w:spacing w:val="0"/>
          <w:sz w:val="28"/>
        </w:rPr>
        <w:t>：</w:t>
      </w:r>
      <w:r w:rsidRPr="00A11FEC">
        <w:rPr>
          <w:rFonts w:ascii="標楷體" w:eastAsia="標楷體" w:hAnsi="標楷體" w:hint="eastAsia"/>
          <w:spacing w:val="0"/>
          <w:sz w:val="28"/>
          <w:szCs w:val="28"/>
        </w:rPr>
        <w:t>與履約保證金同（允許以履約保證金轉做保固金）</w:t>
      </w:r>
    </w:p>
    <w:p w:rsidR="00092B8D" w:rsidRDefault="00092B8D">
      <w:pPr>
        <w:pStyle w:val="7"/>
        <w:numPr>
          <w:ilvl w:val="0"/>
          <w:numId w:val="1"/>
        </w:numPr>
        <w:ind w:left="1134" w:hanging="1134"/>
        <w:jc w:val="both"/>
        <w:textDirection w:val="lrTbV"/>
        <w:rPr>
          <w:rFonts w:ascii="標楷體" w:eastAsia="標楷體" w:hAnsi="標楷體"/>
          <w:spacing w:val="0"/>
          <w:sz w:val="28"/>
        </w:rPr>
      </w:pPr>
      <w:r>
        <w:rPr>
          <w:rFonts w:ascii="標楷體" w:eastAsia="標楷體" w:hAnsi="標楷體" w:hint="eastAsia"/>
          <w:spacing w:val="0"/>
          <w:sz w:val="28"/>
        </w:rPr>
        <w:t>保固保證金繳納期限</w:t>
      </w:r>
      <w:r>
        <w:rPr>
          <w:rFonts w:ascii="標楷體" w:eastAsia="標楷體" w:hAnsi="標楷體"/>
          <w:spacing w:val="0"/>
          <w:sz w:val="28"/>
        </w:rPr>
        <w:t>(</w:t>
      </w:r>
      <w:r>
        <w:rPr>
          <w:rFonts w:ascii="標楷體" w:eastAsia="標楷體" w:hAnsi="標楷體" w:hint="eastAsia"/>
          <w:spacing w:val="0"/>
          <w:sz w:val="28"/>
        </w:rPr>
        <w:t>無保固金者免填</w:t>
      </w:r>
      <w:r>
        <w:rPr>
          <w:rFonts w:ascii="標楷體" w:eastAsia="標楷體" w:hAnsi="標楷體"/>
          <w:spacing w:val="0"/>
          <w:sz w:val="28"/>
        </w:rPr>
        <w:t>)</w:t>
      </w:r>
      <w:r>
        <w:rPr>
          <w:rFonts w:ascii="標楷體" w:eastAsia="標楷體" w:hAnsi="標楷體" w:hint="eastAsia"/>
          <w:spacing w:val="0"/>
          <w:sz w:val="28"/>
        </w:rPr>
        <w:t>：</w:t>
      </w:r>
      <w:r w:rsidRPr="00A11FEC">
        <w:rPr>
          <w:rFonts w:ascii="標楷體" w:eastAsia="標楷體" w:hAnsi="標楷體" w:hint="eastAsia"/>
          <w:spacing w:val="0"/>
          <w:sz w:val="28"/>
          <w:szCs w:val="28"/>
        </w:rPr>
        <w:t>履約標的完成驗收付款前</w:t>
      </w:r>
    </w:p>
    <w:p w:rsidR="00092B8D" w:rsidRDefault="00092B8D">
      <w:pPr>
        <w:pStyle w:val="7"/>
        <w:numPr>
          <w:ilvl w:val="0"/>
          <w:numId w:val="1"/>
        </w:numPr>
        <w:ind w:left="1134" w:hanging="1134"/>
        <w:jc w:val="both"/>
        <w:textDirection w:val="lrTbV"/>
        <w:rPr>
          <w:rFonts w:ascii="標楷體" w:eastAsia="標楷體" w:hAnsi="標楷體"/>
          <w:spacing w:val="0"/>
          <w:sz w:val="28"/>
        </w:rPr>
      </w:pPr>
      <w:r>
        <w:rPr>
          <w:rFonts w:ascii="標楷體" w:eastAsia="標楷體" w:hAnsi="標楷體" w:hint="eastAsia"/>
          <w:spacing w:val="0"/>
          <w:sz w:val="28"/>
        </w:rPr>
        <w:t>廠商有下列情形之一者，其所繳納之押標金，不予發還，其已發還者，並予追繳：（無押標金者免列）</w:t>
      </w:r>
    </w:p>
    <w:p w:rsidR="00092B8D" w:rsidRDefault="00092B8D">
      <w:pPr>
        <w:pStyle w:val="19"/>
        <w:numPr>
          <w:ilvl w:val="12"/>
          <w:numId w:val="0"/>
        </w:numPr>
        <w:spacing w:line="360" w:lineRule="exact"/>
        <w:ind w:left="1616" w:hanging="482"/>
        <w:rPr>
          <w:rFonts w:ascii="標楷體" w:eastAsia="標楷體" w:hAnsi="標楷體"/>
        </w:rPr>
      </w:pPr>
      <w:r>
        <w:rPr>
          <w:rFonts w:ascii="標楷體" w:eastAsia="標楷體" w:hAnsi="標楷體" w:hint="eastAsia"/>
        </w:rPr>
        <w:t>(</w:t>
      </w:r>
      <w:r w:rsidRPr="00334931">
        <w:rPr>
          <w:rFonts w:ascii="標楷體" w:eastAsia="標楷體" w:hAnsi="標楷體" w:hint="eastAsia"/>
        </w:rPr>
        <w:t>一</w:t>
      </w:r>
      <w:r>
        <w:rPr>
          <w:rFonts w:ascii="標楷體" w:eastAsia="標楷體" w:hAnsi="標楷體" w:hint="eastAsia"/>
        </w:rPr>
        <w:t>)以偽造、變造之文件投標。</w:t>
      </w:r>
    </w:p>
    <w:p w:rsidR="00092B8D" w:rsidRDefault="00092B8D">
      <w:pPr>
        <w:pStyle w:val="19"/>
        <w:numPr>
          <w:ilvl w:val="12"/>
          <w:numId w:val="0"/>
        </w:numPr>
        <w:spacing w:line="360" w:lineRule="exact"/>
        <w:ind w:left="1616" w:hanging="482"/>
        <w:rPr>
          <w:rFonts w:ascii="標楷體" w:eastAsia="標楷體" w:hAnsi="標楷體"/>
        </w:rPr>
      </w:pPr>
      <w:r>
        <w:rPr>
          <w:rFonts w:ascii="標楷體" w:eastAsia="標楷體" w:hAnsi="標楷體" w:hint="eastAsia"/>
        </w:rPr>
        <w:t>(</w:t>
      </w:r>
      <w:r w:rsidRPr="00334931">
        <w:rPr>
          <w:rFonts w:ascii="標楷體" w:eastAsia="標楷體" w:hAnsi="標楷體" w:hint="eastAsia"/>
        </w:rPr>
        <w:t>二</w:t>
      </w:r>
      <w:r>
        <w:rPr>
          <w:rFonts w:ascii="標楷體" w:eastAsia="標楷體" w:hAnsi="標楷體" w:hint="eastAsia"/>
        </w:rPr>
        <w:t>)投標廠商另行借用他人名義或證件投標。</w:t>
      </w:r>
    </w:p>
    <w:p w:rsidR="00092B8D" w:rsidRDefault="00092B8D">
      <w:pPr>
        <w:pStyle w:val="19"/>
        <w:numPr>
          <w:ilvl w:val="12"/>
          <w:numId w:val="0"/>
        </w:numPr>
        <w:spacing w:line="360" w:lineRule="exact"/>
        <w:ind w:left="1616" w:hanging="482"/>
        <w:rPr>
          <w:rFonts w:ascii="標楷體" w:eastAsia="標楷體" w:hAnsi="標楷體"/>
        </w:rPr>
      </w:pPr>
      <w:r>
        <w:rPr>
          <w:rFonts w:ascii="標楷體" w:eastAsia="標楷體" w:hAnsi="標楷體" w:hint="eastAsia"/>
        </w:rPr>
        <w:t>(</w:t>
      </w:r>
      <w:r w:rsidRPr="00334931">
        <w:rPr>
          <w:rFonts w:ascii="標楷體" w:eastAsia="標楷體" w:hAnsi="標楷體" w:hint="eastAsia"/>
        </w:rPr>
        <w:t>三</w:t>
      </w:r>
      <w:r>
        <w:rPr>
          <w:rFonts w:ascii="標楷體" w:eastAsia="標楷體" w:hAnsi="標楷體" w:hint="eastAsia"/>
        </w:rPr>
        <w:t>)冒用他人名義或證件投標。</w:t>
      </w:r>
    </w:p>
    <w:p w:rsidR="00092B8D" w:rsidRDefault="00092B8D">
      <w:pPr>
        <w:pStyle w:val="19"/>
        <w:numPr>
          <w:ilvl w:val="12"/>
          <w:numId w:val="0"/>
        </w:numPr>
        <w:spacing w:line="360" w:lineRule="exact"/>
        <w:ind w:left="1616" w:hanging="482"/>
        <w:rPr>
          <w:rFonts w:ascii="標楷體" w:eastAsia="標楷體" w:hAnsi="標楷體"/>
        </w:rPr>
      </w:pPr>
      <w:r>
        <w:rPr>
          <w:rFonts w:ascii="標楷體" w:eastAsia="標楷體" w:hAnsi="標楷體" w:hint="eastAsia"/>
        </w:rPr>
        <w:t>(</w:t>
      </w:r>
      <w:r w:rsidRPr="00334931">
        <w:rPr>
          <w:rFonts w:ascii="標楷體" w:eastAsia="標楷體" w:hAnsi="標楷體" w:hint="eastAsia"/>
        </w:rPr>
        <w:t>四</w:t>
      </w:r>
      <w:r>
        <w:rPr>
          <w:rFonts w:ascii="標楷體" w:eastAsia="標楷體" w:hAnsi="標楷體" w:hint="eastAsia"/>
        </w:rPr>
        <w:t>)在報價有效期間內撤回其報價。</w:t>
      </w:r>
    </w:p>
    <w:p w:rsidR="00092B8D" w:rsidRDefault="00092B8D">
      <w:pPr>
        <w:pStyle w:val="19"/>
        <w:numPr>
          <w:ilvl w:val="12"/>
          <w:numId w:val="0"/>
        </w:numPr>
        <w:spacing w:line="360" w:lineRule="exact"/>
        <w:ind w:left="1616" w:hanging="482"/>
        <w:rPr>
          <w:rFonts w:ascii="標楷體" w:eastAsia="標楷體" w:hAnsi="標楷體"/>
        </w:rPr>
      </w:pPr>
      <w:r>
        <w:rPr>
          <w:rFonts w:ascii="標楷體" w:eastAsia="標楷體" w:hAnsi="標楷體" w:hint="eastAsia"/>
        </w:rPr>
        <w:t>(</w:t>
      </w:r>
      <w:r w:rsidRPr="00334931">
        <w:rPr>
          <w:rFonts w:ascii="標楷體" w:eastAsia="標楷體" w:hAnsi="標楷體" w:hint="eastAsia"/>
        </w:rPr>
        <w:t>五</w:t>
      </w:r>
      <w:r>
        <w:rPr>
          <w:rFonts w:ascii="標楷體" w:eastAsia="標楷體" w:hAnsi="標楷體" w:hint="eastAsia"/>
        </w:rPr>
        <w:t>)開標後應得標者不接受決標或拒不簽約。</w:t>
      </w:r>
    </w:p>
    <w:p w:rsidR="00092B8D" w:rsidRDefault="00092B8D">
      <w:pPr>
        <w:pStyle w:val="19"/>
        <w:numPr>
          <w:ilvl w:val="12"/>
          <w:numId w:val="0"/>
        </w:numPr>
        <w:spacing w:line="360" w:lineRule="exact"/>
        <w:ind w:left="1616" w:hanging="482"/>
        <w:rPr>
          <w:rFonts w:ascii="標楷體" w:eastAsia="標楷體" w:hAnsi="標楷體"/>
        </w:rPr>
      </w:pPr>
      <w:r>
        <w:rPr>
          <w:rFonts w:ascii="標楷體" w:eastAsia="標楷體" w:hAnsi="標楷體" w:hint="eastAsia"/>
        </w:rPr>
        <w:t>(</w:t>
      </w:r>
      <w:r w:rsidRPr="00334931">
        <w:rPr>
          <w:rFonts w:ascii="標楷體" w:eastAsia="標楷體" w:hAnsi="標楷體" w:hint="eastAsia"/>
        </w:rPr>
        <w:t>六</w:t>
      </w:r>
      <w:r>
        <w:rPr>
          <w:rFonts w:ascii="標楷體" w:eastAsia="標楷體" w:hAnsi="標楷體" w:hint="eastAsia"/>
        </w:rPr>
        <w:t>)得標後未於規定期限內，繳足履約保證金或提供擔保。</w:t>
      </w:r>
    </w:p>
    <w:p w:rsidR="00092B8D" w:rsidRDefault="00092B8D">
      <w:pPr>
        <w:pStyle w:val="19"/>
        <w:numPr>
          <w:ilvl w:val="12"/>
          <w:numId w:val="0"/>
        </w:numPr>
        <w:spacing w:line="360" w:lineRule="exact"/>
        <w:ind w:left="1616" w:hanging="482"/>
        <w:rPr>
          <w:rFonts w:ascii="標楷體" w:eastAsia="標楷體" w:hAnsi="標楷體"/>
        </w:rPr>
      </w:pPr>
      <w:r>
        <w:rPr>
          <w:rFonts w:ascii="標楷體" w:eastAsia="標楷體" w:hAnsi="標楷體" w:hint="eastAsia"/>
        </w:rPr>
        <w:lastRenderedPageBreak/>
        <w:t>(</w:t>
      </w:r>
      <w:r w:rsidRPr="00334931">
        <w:rPr>
          <w:rFonts w:ascii="標楷體" w:eastAsia="標楷體" w:hAnsi="標楷體" w:hint="eastAsia"/>
        </w:rPr>
        <w:t>七</w:t>
      </w:r>
      <w:r>
        <w:rPr>
          <w:rFonts w:ascii="標楷體" w:eastAsia="標楷體" w:hAnsi="標楷體" w:hint="eastAsia"/>
        </w:rPr>
        <w:t>)押標金轉換為履約保證金。</w:t>
      </w:r>
    </w:p>
    <w:p w:rsidR="00092B8D" w:rsidRPr="004340E9" w:rsidRDefault="00092B8D" w:rsidP="00F35C15">
      <w:pPr>
        <w:pStyle w:val="7"/>
        <w:ind w:left="1616" w:hanging="482"/>
        <w:jc w:val="both"/>
        <w:textDirection w:val="lrTbV"/>
        <w:rPr>
          <w:rFonts w:ascii="標楷體" w:eastAsia="標楷體" w:hAnsi="標楷體"/>
          <w:color w:val="FF0000"/>
          <w:sz w:val="28"/>
          <w:u w:val="single"/>
        </w:rPr>
      </w:pPr>
      <w:r>
        <w:rPr>
          <w:rFonts w:ascii="標楷體" w:eastAsia="標楷體" w:hAnsi="標楷體" w:hint="eastAsia"/>
          <w:sz w:val="28"/>
        </w:rPr>
        <w:t>(</w:t>
      </w:r>
      <w:r w:rsidRPr="00334931">
        <w:rPr>
          <w:rFonts w:ascii="標楷體" w:eastAsia="標楷體" w:hAnsi="標楷體" w:hint="eastAsia"/>
          <w:spacing w:val="0"/>
          <w:sz w:val="28"/>
        </w:rPr>
        <w:t>八</w:t>
      </w:r>
      <w:r>
        <w:rPr>
          <w:rFonts w:ascii="標楷體" w:eastAsia="標楷體" w:hAnsi="標楷體" w:hint="eastAsia"/>
          <w:sz w:val="28"/>
        </w:rPr>
        <w:t>)其他經工程會認定有影響採購公正之違反法令行為者。</w:t>
      </w:r>
    </w:p>
    <w:p w:rsidR="00092B8D" w:rsidRDefault="00092B8D">
      <w:pPr>
        <w:pStyle w:val="7"/>
        <w:numPr>
          <w:ilvl w:val="0"/>
          <w:numId w:val="1"/>
        </w:numPr>
        <w:ind w:left="1134" w:hanging="1134"/>
        <w:jc w:val="both"/>
        <w:textDirection w:val="lrTbV"/>
        <w:rPr>
          <w:rFonts w:ascii="標楷體" w:eastAsia="標楷體" w:hAnsi="標楷體"/>
          <w:spacing w:val="0"/>
          <w:sz w:val="28"/>
        </w:rPr>
      </w:pPr>
      <w:r>
        <w:rPr>
          <w:rFonts w:ascii="標楷體" w:eastAsia="標楷體" w:hAnsi="標楷體" w:hint="eastAsia"/>
          <w:spacing w:val="0"/>
          <w:sz w:val="28"/>
        </w:rPr>
        <w:t>本採購：</w:t>
      </w:r>
    </w:p>
    <w:p w:rsidR="00092B8D" w:rsidRDefault="00092B8D">
      <w:pPr>
        <w:pStyle w:val="7"/>
        <w:ind w:left="1125" w:firstLine="0"/>
        <w:jc w:val="both"/>
        <w:textDirection w:val="lrTbV"/>
        <w:rPr>
          <w:rFonts w:ascii="標楷體" w:eastAsia="標楷體" w:hAnsi="標楷體"/>
          <w:spacing w:val="0"/>
          <w:sz w:val="28"/>
        </w:rPr>
      </w:pPr>
      <w:r>
        <w:rPr>
          <w:rFonts w:ascii="標楷體" w:eastAsia="標楷體" w:hAnsi="標楷體" w:hint="eastAsia"/>
          <w:sz w:val="28"/>
        </w:rPr>
        <w:t>■</w:t>
      </w:r>
      <w:r>
        <w:rPr>
          <w:rFonts w:ascii="標楷體" w:eastAsia="標楷體" w:hAnsi="標楷體"/>
          <w:spacing w:val="0"/>
          <w:sz w:val="28"/>
        </w:rPr>
        <w:t>(1)</w:t>
      </w:r>
      <w:r>
        <w:rPr>
          <w:rFonts w:ascii="標楷體" w:eastAsia="標楷體" w:hAnsi="標楷體" w:hint="eastAsia"/>
          <w:spacing w:val="0"/>
          <w:sz w:val="28"/>
        </w:rPr>
        <w:t>訂底價，但不公告底價。</w:t>
      </w:r>
    </w:p>
    <w:p w:rsidR="00092B8D" w:rsidRDefault="00092B8D">
      <w:pPr>
        <w:pStyle w:val="7"/>
        <w:ind w:left="1125" w:firstLine="0"/>
        <w:jc w:val="both"/>
        <w:textDirection w:val="lrTbV"/>
        <w:rPr>
          <w:rFonts w:ascii="標楷體" w:eastAsia="標楷體" w:hAnsi="標楷體"/>
          <w:spacing w:val="0"/>
          <w:sz w:val="28"/>
        </w:rPr>
      </w:pPr>
      <w:r>
        <w:rPr>
          <w:rFonts w:ascii="標楷體" w:eastAsia="標楷體" w:hAnsi="標楷體" w:hint="eastAsia"/>
          <w:sz w:val="28"/>
        </w:rPr>
        <w:sym w:font="Wingdings" w:char="F0A8"/>
      </w:r>
      <w:r>
        <w:rPr>
          <w:rFonts w:ascii="標楷體" w:eastAsia="標楷體" w:hAnsi="標楷體"/>
          <w:spacing w:val="0"/>
          <w:sz w:val="28"/>
        </w:rPr>
        <w:t>(</w:t>
      </w:r>
      <w:r>
        <w:rPr>
          <w:rFonts w:ascii="標楷體" w:eastAsia="標楷體" w:hAnsi="標楷體" w:hint="eastAsia"/>
          <w:spacing w:val="0"/>
          <w:sz w:val="28"/>
        </w:rPr>
        <w:t>2</w:t>
      </w:r>
      <w:r>
        <w:rPr>
          <w:rFonts w:ascii="標楷體" w:eastAsia="標楷體" w:hAnsi="標楷體"/>
          <w:spacing w:val="0"/>
          <w:sz w:val="28"/>
        </w:rPr>
        <w:t>)</w:t>
      </w:r>
      <w:r>
        <w:rPr>
          <w:rFonts w:ascii="標楷體" w:eastAsia="標楷體" w:hAnsi="標楷體" w:hint="eastAsia"/>
          <w:spacing w:val="0"/>
          <w:sz w:val="28"/>
        </w:rPr>
        <w:t>訂底價，並公告底價。底價為：______________元。</w:t>
      </w:r>
    </w:p>
    <w:p w:rsidR="00092B8D" w:rsidRDefault="00092B8D">
      <w:pPr>
        <w:pStyle w:val="7"/>
        <w:ind w:left="1803" w:hanging="680"/>
        <w:jc w:val="both"/>
        <w:textDirection w:val="lrTbV"/>
        <w:rPr>
          <w:rFonts w:ascii="標楷體" w:eastAsia="標楷體" w:hAnsi="標楷體"/>
          <w:spacing w:val="0"/>
          <w:sz w:val="28"/>
        </w:rPr>
      </w:pPr>
      <w:r>
        <w:rPr>
          <w:rFonts w:ascii="標楷體" w:eastAsia="標楷體" w:hAnsi="標楷體" w:hint="eastAsia"/>
          <w:sz w:val="28"/>
        </w:rPr>
        <w:sym w:font="Wingdings" w:char="F0A8"/>
      </w:r>
      <w:r>
        <w:rPr>
          <w:rFonts w:ascii="標楷體" w:eastAsia="標楷體" w:hAnsi="標楷體"/>
          <w:spacing w:val="0"/>
          <w:sz w:val="28"/>
        </w:rPr>
        <w:t>(</w:t>
      </w:r>
      <w:r>
        <w:rPr>
          <w:rFonts w:ascii="標楷體" w:eastAsia="標楷體" w:hAnsi="標楷體" w:hint="eastAsia"/>
          <w:spacing w:val="0"/>
          <w:sz w:val="28"/>
        </w:rPr>
        <w:t>3</w:t>
      </w:r>
      <w:r>
        <w:rPr>
          <w:rFonts w:ascii="標楷體" w:eastAsia="標楷體" w:hAnsi="標楷體"/>
          <w:spacing w:val="0"/>
          <w:sz w:val="28"/>
        </w:rPr>
        <w:t>)</w:t>
      </w:r>
      <w:r>
        <w:rPr>
          <w:rFonts w:ascii="標楷體" w:eastAsia="標楷體" w:hAnsi="標楷體" w:hint="eastAsia"/>
          <w:spacing w:val="0"/>
          <w:sz w:val="28"/>
        </w:rPr>
        <w:t>不訂底價，理由為：</w:t>
      </w:r>
      <w:r>
        <w:rPr>
          <w:rFonts w:ascii="標楷體" w:eastAsia="標楷體" w:hAnsi="標楷體" w:hint="eastAsia"/>
          <w:sz w:val="28"/>
        </w:rPr>
        <w:sym w:font="Wingdings" w:char="F0A8"/>
      </w:r>
      <w:r>
        <w:rPr>
          <w:rFonts w:ascii="標楷體" w:eastAsia="標楷體" w:hAnsi="標楷體" w:hint="eastAsia"/>
          <w:spacing w:val="0"/>
          <w:sz w:val="28"/>
        </w:rPr>
        <w:t>訂定底價確有困難之特殊或複雜案件；</w:t>
      </w:r>
      <w:r>
        <w:rPr>
          <w:rFonts w:ascii="標楷體" w:eastAsia="標楷體" w:hAnsi="標楷體" w:hint="eastAsia"/>
          <w:sz w:val="28"/>
        </w:rPr>
        <w:sym w:font="Wingdings" w:char="F0A8"/>
      </w:r>
      <w:r>
        <w:rPr>
          <w:rFonts w:ascii="標楷體" w:eastAsia="標楷體" w:hAnsi="標楷體" w:hint="eastAsia"/>
          <w:spacing w:val="0"/>
          <w:sz w:val="28"/>
        </w:rPr>
        <w:t>以最有利標決標之採購；</w:t>
      </w:r>
      <w:r>
        <w:rPr>
          <w:rFonts w:ascii="標楷體" w:eastAsia="標楷體" w:hAnsi="標楷體" w:hint="eastAsia"/>
          <w:sz w:val="28"/>
        </w:rPr>
        <w:sym w:font="Wingdings" w:char="F0A8"/>
      </w:r>
      <w:r>
        <w:rPr>
          <w:rFonts w:ascii="標楷體" w:eastAsia="標楷體" w:hAnsi="標楷體" w:hint="eastAsia"/>
          <w:spacing w:val="0"/>
          <w:sz w:val="28"/>
        </w:rPr>
        <w:t>小額採購。</w:t>
      </w:r>
    </w:p>
    <w:p w:rsidR="00092B8D" w:rsidRDefault="00092B8D">
      <w:pPr>
        <w:pStyle w:val="7"/>
        <w:numPr>
          <w:ilvl w:val="0"/>
          <w:numId w:val="1"/>
        </w:numPr>
        <w:ind w:left="1134" w:hanging="1134"/>
        <w:jc w:val="both"/>
        <w:textDirection w:val="lrTbV"/>
        <w:rPr>
          <w:rFonts w:ascii="標楷體" w:eastAsia="標楷體" w:hAnsi="標楷體"/>
          <w:spacing w:val="0"/>
          <w:sz w:val="28"/>
        </w:rPr>
      </w:pPr>
      <w:r w:rsidRPr="000017B1">
        <w:rPr>
          <w:rFonts w:ascii="標楷體" w:eastAsia="標楷體" w:hAnsi="標楷體" w:hint="eastAsia"/>
          <w:color w:val="FF0000"/>
          <w:spacing w:val="0"/>
          <w:sz w:val="28"/>
        </w:rPr>
        <w:t>決標原則</w:t>
      </w:r>
      <w:r>
        <w:rPr>
          <w:rFonts w:ascii="標楷體" w:eastAsia="標楷體" w:hAnsi="標楷體" w:hint="eastAsia"/>
          <w:spacing w:val="0"/>
          <w:sz w:val="28"/>
        </w:rPr>
        <w:t>：</w:t>
      </w:r>
    </w:p>
    <w:p w:rsidR="00092B8D" w:rsidRDefault="00092B8D">
      <w:pPr>
        <w:pStyle w:val="7"/>
        <w:ind w:left="1803" w:hanging="680"/>
        <w:jc w:val="both"/>
        <w:textDirection w:val="lrTbV"/>
        <w:rPr>
          <w:rFonts w:ascii="標楷體" w:eastAsia="標楷體" w:hAnsi="標楷體"/>
          <w:spacing w:val="0"/>
          <w:sz w:val="28"/>
        </w:rPr>
      </w:pPr>
      <w:r>
        <w:rPr>
          <w:rFonts w:ascii="標楷體" w:eastAsia="標楷體" w:hAnsi="標楷體" w:hint="eastAsia"/>
          <w:sz w:val="28"/>
        </w:rPr>
        <w:t>■</w:t>
      </w:r>
      <w:r>
        <w:rPr>
          <w:rFonts w:ascii="標楷體" w:eastAsia="標楷體" w:hAnsi="標楷體"/>
          <w:spacing w:val="0"/>
          <w:sz w:val="28"/>
        </w:rPr>
        <w:t>(1)</w:t>
      </w:r>
      <w:r>
        <w:rPr>
          <w:rFonts w:ascii="標楷體" w:eastAsia="標楷體" w:hAnsi="標楷體" w:hint="eastAsia"/>
          <w:spacing w:val="0"/>
          <w:sz w:val="28"/>
        </w:rPr>
        <w:t xml:space="preserve">最低標    </w:t>
      </w:r>
      <w:r>
        <w:rPr>
          <w:rFonts w:ascii="標楷體" w:eastAsia="標楷體" w:hAnsi="標楷體" w:hint="eastAsia"/>
          <w:sz w:val="28"/>
        </w:rPr>
        <w:sym w:font="Wingdings" w:char="F0A8"/>
      </w:r>
      <w:r>
        <w:rPr>
          <w:rFonts w:ascii="標楷體" w:eastAsia="標楷體" w:hAnsi="標楷體"/>
          <w:spacing w:val="0"/>
          <w:sz w:val="28"/>
        </w:rPr>
        <w:t>(</w:t>
      </w:r>
      <w:r>
        <w:rPr>
          <w:rFonts w:ascii="標楷體" w:eastAsia="標楷體" w:hAnsi="標楷體" w:hint="eastAsia"/>
          <w:spacing w:val="0"/>
          <w:sz w:val="28"/>
        </w:rPr>
        <w:t>2</w:t>
      </w:r>
      <w:r>
        <w:rPr>
          <w:rFonts w:ascii="標楷體" w:eastAsia="標楷體" w:hAnsi="標楷體"/>
          <w:spacing w:val="0"/>
          <w:sz w:val="28"/>
        </w:rPr>
        <w:t>)</w:t>
      </w:r>
      <w:r>
        <w:rPr>
          <w:rFonts w:ascii="標楷體" w:eastAsia="標楷體" w:hAnsi="標楷體" w:hint="eastAsia"/>
          <w:spacing w:val="0"/>
          <w:sz w:val="28"/>
        </w:rPr>
        <w:t xml:space="preserve">最有利標    </w:t>
      </w:r>
      <w:r>
        <w:rPr>
          <w:rFonts w:ascii="標楷體" w:eastAsia="標楷體" w:hAnsi="標楷體" w:hint="eastAsia"/>
          <w:sz w:val="28"/>
        </w:rPr>
        <w:sym w:font="Wingdings" w:char="F0A8"/>
      </w:r>
      <w:r>
        <w:rPr>
          <w:rFonts w:ascii="標楷體" w:eastAsia="標楷體" w:hAnsi="標楷體"/>
          <w:spacing w:val="0"/>
          <w:sz w:val="28"/>
        </w:rPr>
        <w:t>(</w:t>
      </w:r>
      <w:r>
        <w:rPr>
          <w:rFonts w:ascii="標楷體" w:eastAsia="標楷體" w:hAnsi="標楷體" w:hint="eastAsia"/>
          <w:spacing w:val="0"/>
          <w:sz w:val="28"/>
        </w:rPr>
        <w:t>3</w:t>
      </w:r>
      <w:r>
        <w:rPr>
          <w:rFonts w:ascii="標楷體" w:eastAsia="標楷體" w:hAnsi="標楷體"/>
          <w:spacing w:val="0"/>
          <w:sz w:val="28"/>
        </w:rPr>
        <w:t>)</w:t>
      </w:r>
      <w:r>
        <w:rPr>
          <w:rFonts w:ascii="標楷體" w:eastAsia="標楷體" w:hAnsi="標楷體" w:hint="eastAsia"/>
          <w:spacing w:val="0"/>
          <w:sz w:val="28"/>
        </w:rPr>
        <w:t>最高標。</w:t>
      </w:r>
    </w:p>
    <w:p w:rsidR="00092B8D" w:rsidRPr="00974FDB" w:rsidRDefault="00092B8D" w:rsidP="00974FDB">
      <w:pPr>
        <w:pStyle w:val="7"/>
        <w:numPr>
          <w:ilvl w:val="0"/>
          <w:numId w:val="1"/>
        </w:numPr>
        <w:ind w:left="1134" w:hangingChars="405" w:hanging="1134"/>
        <w:jc w:val="both"/>
        <w:textDirection w:val="lrTbV"/>
        <w:rPr>
          <w:rFonts w:ascii="標楷體" w:eastAsia="標楷體" w:hAnsi="標楷體"/>
          <w:spacing w:val="0"/>
          <w:sz w:val="28"/>
        </w:rPr>
      </w:pPr>
      <w:r w:rsidRPr="00974FDB">
        <w:rPr>
          <w:rFonts w:ascii="標楷體" w:eastAsia="標楷體" w:hAnsi="標楷體" w:hint="eastAsia"/>
          <w:spacing w:val="0"/>
          <w:sz w:val="28"/>
        </w:rPr>
        <w:t xml:space="preserve">本採購採：   </w:t>
      </w:r>
      <w:r w:rsidRPr="00974FDB">
        <w:rPr>
          <w:rFonts w:ascii="標楷體" w:eastAsia="標楷體" w:hAnsi="標楷體" w:hint="eastAsia"/>
          <w:sz w:val="28"/>
        </w:rPr>
        <w:t>■</w:t>
      </w:r>
      <w:r w:rsidRPr="00974FDB">
        <w:rPr>
          <w:rFonts w:ascii="標楷體" w:eastAsia="標楷體" w:hAnsi="標楷體"/>
          <w:spacing w:val="0"/>
          <w:sz w:val="28"/>
        </w:rPr>
        <w:t>(</w:t>
      </w:r>
      <w:r w:rsidRPr="00974FDB">
        <w:rPr>
          <w:rFonts w:ascii="標楷體" w:eastAsia="標楷體" w:hAnsi="標楷體" w:hint="eastAsia"/>
          <w:spacing w:val="0"/>
          <w:sz w:val="28"/>
        </w:rPr>
        <w:t>1</w:t>
      </w:r>
      <w:r w:rsidRPr="00974FDB">
        <w:rPr>
          <w:rFonts w:ascii="標楷體" w:eastAsia="標楷體" w:hAnsi="標楷體"/>
          <w:spacing w:val="0"/>
          <w:sz w:val="28"/>
        </w:rPr>
        <w:t>)</w:t>
      </w:r>
      <w:r w:rsidRPr="00974FDB">
        <w:rPr>
          <w:rFonts w:ascii="標楷體" w:eastAsia="標楷體" w:hAnsi="標楷體" w:hint="eastAsia"/>
          <w:spacing w:val="0"/>
          <w:sz w:val="28"/>
        </w:rPr>
        <w:t xml:space="preserve">非複數決標。  </w:t>
      </w:r>
      <w:r>
        <w:rPr>
          <w:rFonts w:ascii="標楷體" w:eastAsia="標楷體" w:hAnsi="標楷體" w:hint="eastAsia"/>
          <w:sz w:val="28"/>
        </w:rPr>
        <w:sym w:font="Wingdings" w:char="F0A8"/>
      </w:r>
      <w:r w:rsidRPr="00974FDB">
        <w:rPr>
          <w:rFonts w:ascii="標楷體" w:eastAsia="標楷體" w:hAnsi="標楷體"/>
          <w:spacing w:val="0"/>
          <w:sz w:val="28"/>
        </w:rPr>
        <w:t>(</w:t>
      </w:r>
      <w:r w:rsidRPr="00974FDB">
        <w:rPr>
          <w:rFonts w:ascii="標楷體" w:eastAsia="標楷體" w:hAnsi="標楷體" w:hint="eastAsia"/>
          <w:spacing w:val="0"/>
          <w:sz w:val="28"/>
        </w:rPr>
        <w:t>2</w:t>
      </w:r>
      <w:r w:rsidRPr="00974FDB">
        <w:rPr>
          <w:rFonts w:ascii="標楷體" w:eastAsia="標楷體" w:hAnsi="標楷體"/>
          <w:spacing w:val="0"/>
          <w:sz w:val="28"/>
        </w:rPr>
        <w:t>)</w:t>
      </w:r>
      <w:r w:rsidRPr="00974FDB">
        <w:rPr>
          <w:rFonts w:ascii="標楷體" w:eastAsia="標楷體" w:hAnsi="標楷體" w:hint="eastAsia"/>
          <w:spacing w:val="0"/>
          <w:sz w:val="28"/>
        </w:rPr>
        <w:t xml:space="preserve">複數決標       </w:t>
      </w:r>
    </w:p>
    <w:p w:rsidR="00092B8D" w:rsidRDefault="00092B8D">
      <w:pPr>
        <w:pStyle w:val="7"/>
        <w:numPr>
          <w:ilvl w:val="0"/>
          <w:numId w:val="1"/>
        </w:numPr>
        <w:ind w:left="1106" w:hanging="1106"/>
        <w:jc w:val="both"/>
        <w:textDirection w:val="lrTbV"/>
        <w:rPr>
          <w:rFonts w:ascii="標楷體" w:eastAsia="標楷體" w:hAnsi="標楷體"/>
          <w:spacing w:val="0"/>
          <w:sz w:val="28"/>
        </w:rPr>
      </w:pPr>
      <w:r w:rsidRPr="000017B1">
        <w:rPr>
          <w:rFonts w:ascii="標楷體" w:eastAsia="標楷體" w:hAnsi="標楷體" w:hint="eastAsia"/>
          <w:color w:val="FF0000"/>
          <w:spacing w:val="0"/>
          <w:sz w:val="28"/>
        </w:rPr>
        <w:t>本採購</w:t>
      </w:r>
      <w:r>
        <w:rPr>
          <w:rFonts w:ascii="標楷體" w:eastAsia="標楷體" w:hAnsi="標楷體" w:hint="eastAsia"/>
          <w:spacing w:val="0"/>
          <w:sz w:val="28"/>
        </w:rPr>
        <w:t>：</w:t>
      </w:r>
    </w:p>
    <w:p w:rsidR="00092B8D" w:rsidRDefault="00092B8D">
      <w:pPr>
        <w:pStyle w:val="7"/>
        <w:ind w:leftChars="467" w:left="1821" w:hangingChars="250" w:hanging="700"/>
        <w:jc w:val="both"/>
        <w:textDirection w:val="lrTbV"/>
        <w:rPr>
          <w:rFonts w:ascii="標楷體" w:eastAsia="標楷體" w:hAnsi="標楷體"/>
          <w:spacing w:val="0"/>
          <w:sz w:val="28"/>
        </w:rPr>
      </w:pPr>
      <w:r>
        <w:rPr>
          <w:rFonts w:ascii="標楷體" w:eastAsia="標楷體" w:hAnsi="標楷體" w:hint="eastAsia"/>
          <w:spacing w:val="0"/>
          <w:sz w:val="28"/>
        </w:rPr>
        <w:sym w:font="Wingdings" w:char="F0A8"/>
      </w:r>
      <w:r>
        <w:rPr>
          <w:rFonts w:ascii="標楷體" w:eastAsia="標楷體" w:hAnsi="標楷體" w:hint="eastAsia"/>
          <w:spacing w:val="0"/>
          <w:sz w:val="28"/>
        </w:rPr>
        <w:t>(1)預算未完成立法程序前，得先辦理保留決標，俟預算通過後始決標生效。</w:t>
      </w:r>
    </w:p>
    <w:p w:rsidR="00092B8D" w:rsidRPr="00A251F6" w:rsidRDefault="00092B8D" w:rsidP="00DA246B">
      <w:pPr>
        <w:pStyle w:val="7"/>
        <w:ind w:leftChars="50" w:left="120" w:firstLineChars="350" w:firstLine="980"/>
        <w:jc w:val="both"/>
        <w:textDirection w:val="lrTbV"/>
        <w:rPr>
          <w:rFonts w:ascii="標楷體" w:eastAsia="標楷體" w:hAnsi="標楷體"/>
          <w:spacing w:val="0"/>
          <w:sz w:val="28"/>
        </w:rPr>
      </w:pPr>
      <w:r>
        <w:rPr>
          <w:rFonts w:ascii="標楷體" w:eastAsia="標楷體" w:hAnsi="標楷體" w:hint="eastAsia"/>
          <w:spacing w:val="0"/>
          <w:sz w:val="28"/>
        </w:rPr>
        <w:t>■ (</w:t>
      </w:r>
      <w:r w:rsidRPr="00A251F6">
        <w:rPr>
          <w:rFonts w:ascii="標楷體" w:eastAsia="標楷體" w:hAnsi="標楷體" w:hint="eastAsia"/>
          <w:spacing w:val="0"/>
          <w:sz w:val="28"/>
        </w:rPr>
        <w:t>2</w:t>
      </w:r>
      <w:r>
        <w:rPr>
          <w:rFonts w:ascii="標楷體" w:eastAsia="標楷體" w:hAnsi="標楷體" w:hint="eastAsia"/>
          <w:spacing w:val="0"/>
          <w:sz w:val="28"/>
        </w:rPr>
        <w:t xml:space="preserve">)決標方式為：   </w:t>
      </w:r>
      <w:r>
        <w:rPr>
          <w:rFonts w:ascii="標楷體" w:eastAsia="標楷體" w:hAnsi="標楷體" w:hint="eastAsia"/>
          <w:sz w:val="28"/>
        </w:rPr>
        <w:t>■</w:t>
      </w:r>
      <w:r>
        <w:rPr>
          <w:rFonts w:ascii="標楷體" w:eastAsia="標楷體" w:hAnsi="標楷體"/>
          <w:spacing w:val="0"/>
          <w:sz w:val="28"/>
        </w:rPr>
        <w:t>(</w:t>
      </w:r>
      <w:r>
        <w:rPr>
          <w:rFonts w:ascii="標楷體" w:eastAsia="標楷體" w:hAnsi="標楷體" w:hint="eastAsia"/>
          <w:spacing w:val="0"/>
          <w:sz w:val="28"/>
        </w:rPr>
        <w:t>2</w:t>
      </w:r>
      <w:r w:rsidRPr="00A251F6">
        <w:rPr>
          <w:rFonts w:ascii="標楷體" w:eastAsia="標楷體" w:hAnsi="標楷體" w:hint="eastAsia"/>
          <w:spacing w:val="0"/>
          <w:sz w:val="28"/>
        </w:rPr>
        <w:t>-</w:t>
      </w:r>
      <w:r w:rsidRPr="00A251F6">
        <w:rPr>
          <w:rFonts w:ascii="標楷體" w:eastAsia="標楷體" w:hAnsi="標楷體"/>
          <w:spacing w:val="0"/>
          <w:sz w:val="28"/>
        </w:rPr>
        <w:t>1)</w:t>
      </w:r>
      <w:r w:rsidRPr="00A251F6">
        <w:rPr>
          <w:rFonts w:ascii="標楷體" w:eastAsia="標楷體" w:hAnsi="標楷體" w:hint="eastAsia"/>
          <w:spacing w:val="0"/>
          <w:sz w:val="28"/>
        </w:rPr>
        <w:t>總價決標。</w:t>
      </w:r>
    </w:p>
    <w:p w:rsidR="00092B8D" w:rsidRPr="00A251F6" w:rsidRDefault="00092B8D">
      <w:pPr>
        <w:pStyle w:val="7"/>
        <w:ind w:left="1803" w:hanging="363"/>
        <w:jc w:val="both"/>
        <w:textDirection w:val="lrTbV"/>
        <w:rPr>
          <w:rFonts w:ascii="標楷體" w:eastAsia="標楷體" w:hAnsi="標楷體"/>
          <w:spacing w:val="0"/>
          <w:sz w:val="28"/>
        </w:rPr>
      </w:pPr>
      <w:r w:rsidRPr="00A251F6">
        <w:rPr>
          <w:rFonts w:ascii="標楷體" w:eastAsia="標楷體" w:hAnsi="標楷體" w:hint="eastAsia"/>
          <w:sz w:val="28"/>
        </w:rPr>
        <w:sym w:font="Wingdings" w:char="F0A8"/>
      </w:r>
      <w:r w:rsidRPr="00A251F6">
        <w:rPr>
          <w:rFonts w:ascii="標楷體" w:eastAsia="標楷體" w:hAnsi="標楷體"/>
          <w:spacing w:val="0"/>
          <w:sz w:val="28"/>
        </w:rPr>
        <w:t>(</w:t>
      </w:r>
      <w:r>
        <w:rPr>
          <w:rFonts w:ascii="標楷體" w:eastAsia="標楷體" w:hAnsi="標楷體" w:hint="eastAsia"/>
          <w:spacing w:val="0"/>
          <w:sz w:val="28"/>
        </w:rPr>
        <w:t>2</w:t>
      </w:r>
      <w:r w:rsidRPr="00A251F6">
        <w:rPr>
          <w:rFonts w:ascii="標楷體" w:eastAsia="標楷體" w:hAnsi="標楷體" w:hint="eastAsia"/>
          <w:spacing w:val="0"/>
          <w:sz w:val="28"/>
        </w:rPr>
        <w:t>-</w:t>
      </w:r>
      <w:r w:rsidRPr="00A251F6">
        <w:rPr>
          <w:rFonts w:ascii="標楷體" w:eastAsia="標楷體" w:hAnsi="標楷體"/>
          <w:spacing w:val="0"/>
          <w:sz w:val="28"/>
        </w:rPr>
        <w:t>2)</w:t>
      </w:r>
      <w:r w:rsidRPr="00A251F6">
        <w:rPr>
          <w:rFonts w:ascii="標楷體" w:eastAsia="標楷體" w:hAnsi="標楷體" w:hint="eastAsia"/>
          <w:spacing w:val="0"/>
          <w:sz w:val="28"/>
        </w:rPr>
        <w:t>分項決標。</w:t>
      </w:r>
    </w:p>
    <w:p w:rsidR="00092B8D" w:rsidRDefault="00092B8D" w:rsidP="00F35C15">
      <w:pPr>
        <w:pStyle w:val="7"/>
        <w:ind w:left="1803" w:hanging="363"/>
        <w:jc w:val="both"/>
        <w:textDirection w:val="lrTbV"/>
        <w:rPr>
          <w:rFonts w:ascii="標楷體" w:eastAsia="標楷體" w:hAnsi="標楷體"/>
          <w:spacing w:val="0"/>
          <w:sz w:val="28"/>
        </w:rPr>
      </w:pPr>
      <w:r w:rsidRPr="00A251F6">
        <w:rPr>
          <w:rFonts w:ascii="標楷體" w:eastAsia="標楷體" w:hAnsi="標楷體" w:hint="eastAsia"/>
          <w:sz w:val="28"/>
        </w:rPr>
        <w:sym w:font="Wingdings" w:char="F0A8"/>
      </w:r>
      <w:r w:rsidRPr="00A251F6">
        <w:rPr>
          <w:rFonts w:ascii="標楷體" w:eastAsia="標楷體" w:hAnsi="標楷體"/>
          <w:spacing w:val="0"/>
          <w:sz w:val="28"/>
        </w:rPr>
        <w:t>(</w:t>
      </w:r>
      <w:r>
        <w:rPr>
          <w:rFonts w:ascii="標楷體" w:eastAsia="標楷體" w:hAnsi="標楷體" w:hint="eastAsia"/>
          <w:spacing w:val="0"/>
          <w:sz w:val="28"/>
        </w:rPr>
        <w:t>2</w:t>
      </w:r>
      <w:r w:rsidRPr="00A251F6">
        <w:rPr>
          <w:rFonts w:ascii="標楷體" w:eastAsia="標楷體" w:hAnsi="標楷體" w:hint="eastAsia"/>
          <w:spacing w:val="0"/>
          <w:sz w:val="28"/>
        </w:rPr>
        <w:t>-</w:t>
      </w:r>
      <w:r w:rsidRPr="00A251F6">
        <w:rPr>
          <w:rFonts w:ascii="標楷體" w:eastAsia="標楷體" w:hAnsi="標楷體"/>
          <w:spacing w:val="0"/>
          <w:sz w:val="28"/>
        </w:rPr>
        <w:t>3)</w:t>
      </w:r>
      <w:r w:rsidRPr="00F35C15">
        <w:rPr>
          <w:rFonts w:ascii="標楷體" w:eastAsia="標楷體" w:hAnsi="標楷體" w:hint="eastAsia"/>
          <w:spacing w:val="0"/>
          <w:sz w:val="28"/>
        </w:rPr>
        <w:t xml:space="preserve"> </w:t>
      </w:r>
      <w:r>
        <w:rPr>
          <w:rFonts w:ascii="標楷體" w:eastAsia="標楷體" w:hAnsi="標楷體" w:hint="eastAsia"/>
          <w:spacing w:val="0"/>
          <w:sz w:val="28"/>
        </w:rPr>
        <w:t>單價決標（以單價乘以預估數量之和決定得標廠商）。</w:t>
      </w:r>
    </w:p>
    <w:p w:rsidR="00092B8D" w:rsidRDefault="00092B8D">
      <w:pPr>
        <w:pStyle w:val="7"/>
        <w:numPr>
          <w:ilvl w:val="0"/>
          <w:numId w:val="1"/>
        </w:numPr>
        <w:ind w:left="1134" w:hanging="1134"/>
        <w:jc w:val="both"/>
        <w:textDirection w:val="lrTbV"/>
        <w:rPr>
          <w:rFonts w:ascii="標楷體" w:eastAsia="標楷體" w:hAnsi="標楷體"/>
          <w:spacing w:val="0"/>
          <w:sz w:val="28"/>
        </w:rPr>
      </w:pPr>
      <w:r>
        <w:rPr>
          <w:rFonts w:ascii="標楷體" w:eastAsia="標楷體" w:hAnsi="標楷體" w:hint="eastAsia"/>
          <w:spacing w:val="0"/>
          <w:sz w:val="28"/>
        </w:rPr>
        <w:t>本採購</w:t>
      </w:r>
      <w:r w:rsidRPr="000017B1">
        <w:rPr>
          <w:rFonts w:ascii="標楷體" w:eastAsia="標楷體" w:hAnsi="標楷體" w:hint="eastAsia"/>
          <w:color w:val="FF0000"/>
          <w:spacing w:val="0"/>
          <w:sz w:val="28"/>
        </w:rPr>
        <w:t>保留未來向得標廠商增購之權利</w:t>
      </w:r>
      <w:r>
        <w:rPr>
          <w:rFonts w:ascii="標楷體" w:eastAsia="標楷體" w:hAnsi="標楷體" w:hint="eastAsia"/>
          <w:spacing w:val="0"/>
          <w:sz w:val="28"/>
        </w:rPr>
        <w:t>，擬增購之項目及內容</w:t>
      </w:r>
      <w:r>
        <w:rPr>
          <w:rFonts w:ascii="標楷體" w:eastAsia="標楷體" w:hAnsi="標楷體"/>
          <w:spacing w:val="0"/>
          <w:sz w:val="28"/>
        </w:rPr>
        <w:t>(</w:t>
      </w:r>
      <w:r>
        <w:rPr>
          <w:rFonts w:ascii="標楷體" w:eastAsia="標楷體" w:hAnsi="標楷體" w:hint="eastAsia"/>
          <w:spacing w:val="0"/>
          <w:sz w:val="28"/>
        </w:rPr>
        <w:t>請載明擴充之金額、數量或期間上限，並應將預估選購或擴充項目所需金額計入採購金額。未保留增購權利者免填</w:t>
      </w:r>
      <w:r>
        <w:rPr>
          <w:rFonts w:ascii="標楷體" w:eastAsia="標楷體" w:hAnsi="標楷體"/>
          <w:spacing w:val="0"/>
          <w:sz w:val="28"/>
        </w:rPr>
        <w:t>)</w:t>
      </w:r>
      <w:r>
        <w:rPr>
          <w:rFonts w:ascii="標楷體" w:eastAsia="標楷體" w:hAnsi="標楷體" w:hint="eastAsia"/>
          <w:spacing w:val="0"/>
          <w:sz w:val="28"/>
        </w:rPr>
        <w:t xml:space="preserve">：        </w:t>
      </w:r>
      <w:r>
        <w:rPr>
          <w:rFonts w:ascii="標楷體" w:eastAsia="標楷體" w:hAnsi="標楷體" w:hint="eastAsia"/>
          <w:sz w:val="28"/>
        </w:rPr>
        <w:t xml:space="preserve">       </w:t>
      </w:r>
    </w:p>
    <w:p w:rsidR="00092B8D" w:rsidRDefault="00092B8D">
      <w:pPr>
        <w:pStyle w:val="7"/>
        <w:numPr>
          <w:ilvl w:val="0"/>
          <w:numId w:val="1"/>
        </w:numPr>
        <w:ind w:left="1134" w:hanging="1134"/>
        <w:jc w:val="both"/>
        <w:textDirection w:val="lrTbV"/>
        <w:rPr>
          <w:rFonts w:ascii="標楷體" w:eastAsia="標楷體" w:hAnsi="標楷體"/>
          <w:spacing w:val="0"/>
          <w:sz w:val="28"/>
        </w:rPr>
      </w:pPr>
      <w:r>
        <w:rPr>
          <w:rFonts w:ascii="標楷體" w:eastAsia="標楷體" w:hAnsi="標楷體" w:hint="eastAsia"/>
          <w:spacing w:val="0"/>
          <w:sz w:val="28"/>
        </w:rPr>
        <w:t>投標廠商之</w:t>
      </w:r>
      <w:r w:rsidRPr="00967580">
        <w:rPr>
          <w:rFonts w:ascii="標楷體" w:eastAsia="標楷體" w:hAnsi="標楷體" w:hint="eastAsia"/>
          <w:b/>
          <w:color w:val="FF0000"/>
          <w:spacing w:val="0"/>
          <w:sz w:val="28"/>
        </w:rPr>
        <w:t>基本資格及應附具之證明文件</w:t>
      </w:r>
      <w:r>
        <w:rPr>
          <w:rFonts w:ascii="標楷體" w:eastAsia="標楷體" w:hAnsi="標楷體" w:hint="eastAsia"/>
          <w:spacing w:val="0"/>
          <w:sz w:val="28"/>
        </w:rPr>
        <w:t>如下(如允許依法令免申請核發本項基本資格證明文件之廠商參與投標，一併載明該等廠商免繳驗之證明文件)：</w:t>
      </w:r>
    </w:p>
    <w:p w:rsidR="00092B8D" w:rsidRPr="000017B1" w:rsidRDefault="00092B8D" w:rsidP="000017B1">
      <w:pPr>
        <w:snapToGrid w:val="0"/>
        <w:spacing w:line="360" w:lineRule="exact"/>
        <w:ind w:leftChars="-530" w:left="1699" w:hangingChars="1238" w:hanging="2971"/>
        <w:rPr>
          <w:rFonts w:ascii="標楷體" w:eastAsia="標楷體" w:hAnsi="標楷體"/>
          <w:sz w:val="28"/>
          <w:szCs w:val="28"/>
        </w:rPr>
      </w:pPr>
      <w:r>
        <w:rPr>
          <w:rFonts w:ascii="標楷體" w:eastAsia="標楷體" w:hAnsi="標楷體" w:hint="eastAsia"/>
          <w:szCs w:val="24"/>
        </w:rPr>
        <w:t xml:space="preserve">                  </w:t>
      </w:r>
      <w:r w:rsidRPr="000017B1">
        <w:rPr>
          <w:rFonts w:ascii="標楷體" w:eastAsia="標楷體" w:hAnsi="標楷體" w:hint="eastAsia"/>
          <w:sz w:val="28"/>
          <w:szCs w:val="28"/>
        </w:rPr>
        <w:t>（一）</w:t>
      </w:r>
      <w:r w:rsidRPr="000017B1">
        <w:rPr>
          <w:rFonts w:ascii="標楷體" w:eastAsia="標楷體" w:hAnsi="標楷體" w:hint="eastAsia"/>
          <w:b/>
          <w:sz w:val="28"/>
          <w:szCs w:val="28"/>
        </w:rPr>
        <w:t>廠商登記或設立之證明</w:t>
      </w:r>
      <w:r w:rsidRPr="000017B1">
        <w:rPr>
          <w:rFonts w:ascii="標楷體" w:eastAsia="標楷體" w:hAnsi="標楷體" w:hint="eastAsia"/>
          <w:sz w:val="28"/>
          <w:szCs w:val="28"/>
        </w:rPr>
        <w:t>：如公司登記或商業登記證明文件、工</w:t>
      </w:r>
      <w:r>
        <w:rPr>
          <w:rFonts w:ascii="標楷體" w:eastAsia="標楷體" w:hAnsi="標楷體" w:hint="eastAsia"/>
          <w:sz w:val="28"/>
          <w:szCs w:val="28"/>
        </w:rPr>
        <w:t xml:space="preserve">      </w:t>
      </w:r>
      <w:r w:rsidRPr="000017B1">
        <w:rPr>
          <w:rFonts w:ascii="標楷體" w:eastAsia="標楷體" w:hAnsi="標楷體" w:hint="eastAsia"/>
          <w:sz w:val="28"/>
          <w:szCs w:val="28"/>
        </w:rPr>
        <w:t>廠登記證、行業登記證、執業執照、開業證明、立案證明或其他由政府機關或其授權機構核發該廠商係合法登記或設立之證明文件，以上證明得以列印公開於目的事業主管機關網站之資料代之。</w:t>
      </w:r>
    </w:p>
    <w:p w:rsidR="00092B8D" w:rsidRPr="000017B1" w:rsidRDefault="00092B8D" w:rsidP="000017B1">
      <w:pPr>
        <w:snapToGrid w:val="0"/>
        <w:spacing w:line="360" w:lineRule="exact"/>
        <w:ind w:left="570"/>
        <w:rPr>
          <w:rFonts w:ascii="標楷體" w:eastAsia="標楷體" w:hAnsi="標楷體"/>
          <w:color w:val="0000FF"/>
          <w:sz w:val="28"/>
          <w:szCs w:val="28"/>
        </w:rPr>
      </w:pPr>
      <w:r>
        <w:rPr>
          <w:rFonts w:ascii="標楷體" w:eastAsia="標楷體" w:hAnsi="標楷體" w:hint="eastAsia"/>
          <w:sz w:val="28"/>
          <w:szCs w:val="28"/>
        </w:rPr>
        <w:t xml:space="preserve">  </w:t>
      </w:r>
      <w:r w:rsidRPr="000017B1">
        <w:rPr>
          <w:rFonts w:ascii="標楷體" w:eastAsia="標楷體" w:hAnsi="標楷體" w:hint="eastAsia"/>
          <w:sz w:val="28"/>
          <w:szCs w:val="28"/>
        </w:rPr>
        <w:t>（二）</w:t>
      </w:r>
      <w:r w:rsidRPr="000017B1">
        <w:rPr>
          <w:rFonts w:ascii="標楷體" w:eastAsia="標楷體" w:hAnsi="標楷體" w:hint="eastAsia"/>
          <w:b/>
          <w:sz w:val="28"/>
          <w:szCs w:val="28"/>
        </w:rPr>
        <w:t>投標廠商聲明書</w:t>
      </w:r>
      <w:r w:rsidRPr="000017B1">
        <w:rPr>
          <w:rFonts w:ascii="標楷體" w:eastAsia="標楷體" w:hAnsi="標楷體" w:hint="eastAsia"/>
          <w:sz w:val="28"/>
          <w:szCs w:val="28"/>
        </w:rPr>
        <w:t>（應依所附表件填寫並蓋廠商及負責人印章）。</w:t>
      </w:r>
    </w:p>
    <w:p w:rsidR="00092B8D" w:rsidRPr="000017B1" w:rsidRDefault="00092B8D" w:rsidP="000017B1">
      <w:pPr>
        <w:pStyle w:val="7"/>
        <w:ind w:left="570" w:firstLine="0"/>
        <w:jc w:val="both"/>
        <w:textDirection w:val="lrTbV"/>
        <w:rPr>
          <w:rFonts w:ascii="標楷體" w:eastAsia="標楷體" w:hAnsi="標楷體"/>
          <w:spacing w:val="0"/>
          <w:sz w:val="28"/>
          <w:szCs w:val="28"/>
        </w:rPr>
      </w:pPr>
      <w:r>
        <w:rPr>
          <w:rFonts w:ascii="標楷體" w:eastAsia="標楷體" w:hAnsi="標楷體" w:hint="eastAsia"/>
          <w:sz w:val="28"/>
          <w:szCs w:val="28"/>
        </w:rPr>
        <w:t xml:space="preserve">  </w:t>
      </w:r>
      <w:r w:rsidRPr="000017B1">
        <w:rPr>
          <w:rFonts w:ascii="標楷體" w:eastAsia="標楷體" w:hAnsi="標楷體" w:hint="eastAsia"/>
          <w:sz w:val="28"/>
          <w:szCs w:val="28"/>
        </w:rPr>
        <w:t>（三）</w:t>
      </w:r>
      <w:r w:rsidRPr="000017B1">
        <w:rPr>
          <w:rFonts w:ascii="標楷體" w:eastAsia="標楷體" w:hAnsi="標楷體" w:hint="eastAsia"/>
          <w:b/>
          <w:sz w:val="28"/>
          <w:szCs w:val="28"/>
        </w:rPr>
        <w:t>繳納押標金</w:t>
      </w:r>
      <w:r w:rsidRPr="000017B1">
        <w:rPr>
          <w:rFonts w:ascii="標楷體" w:eastAsia="標楷體" w:hAnsi="標楷體" w:hint="eastAsia"/>
          <w:sz w:val="28"/>
          <w:szCs w:val="28"/>
        </w:rPr>
        <w:t>。</w:t>
      </w:r>
    </w:p>
    <w:p w:rsidR="00092B8D" w:rsidRPr="00BE3D06" w:rsidRDefault="00092B8D" w:rsidP="00BE3D06">
      <w:pPr>
        <w:pStyle w:val="7"/>
        <w:numPr>
          <w:ilvl w:val="0"/>
          <w:numId w:val="1"/>
        </w:numPr>
        <w:ind w:left="1198" w:hangingChars="428" w:hanging="1198"/>
        <w:jc w:val="both"/>
        <w:textDirection w:val="lrTbV"/>
        <w:rPr>
          <w:rFonts w:ascii="標楷體" w:eastAsia="標楷體" w:hAnsi="標楷體"/>
          <w:spacing w:val="0"/>
          <w:sz w:val="28"/>
        </w:rPr>
      </w:pPr>
      <w:r w:rsidRPr="00BE3D06">
        <w:rPr>
          <w:rFonts w:ascii="標楷體" w:eastAsia="標楷體" w:hAnsi="標楷體" w:hint="eastAsia"/>
          <w:spacing w:val="0"/>
          <w:sz w:val="28"/>
        </w:rPr>
        <w:t>廠商所提出之</w:t>
      </w:r>
      <w:r w:rsidRPr="00BE3D06">
        <w:rPr>
          <w:rFonts w:ascii="標楷體" w:eastAsia="標楷體" w:hAnsi="標楷體" w:hint="eastAsia"/>
          <w:sz w:val="28"/>
        </w:rPr>
        <w:t>資格文件影本，本機關於必要時得通知廠商限期提出正本供查驗，查驗結果如與正本不符，係偽造或變造者，依採購法第50條規定辦理。</w:t>
      </w:r>
    </w:p>
    <w:p w:rsidR="00092B8D" w:rsidRPr="00B973FE" w:rsidRDefault="00092B8D" w:rsidP="00081C59">
      <w:pPr>
        <w:pStyle w:val="7"/>
        <w:ind w:leftChars="500" w:left="1200" w:firstLine="0"/>
        <w:jc w:val="both"/>
        <w:textDirection w:val="lrTbV"/>
        <w:rPr>
          <w:rFonts w:ascii="標楷體" w:eastAsia="標楷體" w:hAnsi="標楷體"/>
          <w:spacing w:val="0"/>
          <w:sz w:val="28"/>
        </w:rPr>
      </w:pPr>
      <w:r w:rsidRPr="00B973FE">
        <w:rPr>
          <w:rFonts w:ascii="標楷體" w:eastAsia="標楷體" w:hAnsi="標楷體" w:hint="eastAsia"/>
          <w:spacing w:val="0"/>
          <w:sz w:val="28"/>
        </w:rPr>
        <w:t>投標廠商之標價有下列情形之一為投標文件內容不符合招標文件之規定：(預算或底價未公告者免填)</w:t>
      </w:r>
    </w:p>
    <w:p w:rsidR="00092B8D" w:rsidRPr="00B973FE" w:rsidRDefault="00092B8D" w:rsidP="00081C59">
      <w:pPr>
        <w:pStyle w:val="7"/>
        <w:ind w:left="1050" w:hangingChars="375" w:hanging="1050"/>
        <w:jc w:val="both"/>
        <w:textDirection w:val="lrTbV"/>
        <w:rPr>
          <w:rFonts w:ascii="標楷體" w:eastAsia="標楷體" w:hAnsi="標楷體"/>
          <w:spacing w:val="0"/>
          <w:sz w:val="28"/>
        </w:rPr>
      </w:pPr>
      <w:r>
        <w:rPr>
          <w:rFonts w:ascii="標楷體" w:eastAsia="標楷體" w:hAnsi="標楷體" w:hint="eastAsia"/>
          <w:spacing w:val="0"/>
          <w:sz w:val="28"/>
        </w:rPr>
        <w:t xml:space="preserve">         ■</w:t>
      </w:r>
      <w:r w:rsidRPr="00B973FE">
        <w:rPr>
          <w:rFonts w:ascii="標楷體" w:eastAsia="標楷體" w:hAnsi="標楷體"/>
          <w:spacing w:val="0"/>
          <w:sz w:val="28"/>
        </w:rPr>
        <w:t>(1)</w:t>
      </w:r>
      <w:r w:rsidRPr="00B973FE">
        <w:rPr>
          <w:rFonts w:ascii="標楷體" w:eastAsia="標楷體" w:hAnsi="標楷體" w:hint="eastAsia"/>
          <w:spacing w:val="0"/>
          <w:sz w:val="28"/>
        </w:rPr>
        <w:t>高於公告之預算者。</w:t>
      </w:r>
    </w:p>
    <w:p w:rsidR="00092B8D" w:rsidRPr="00B973FE" w:rsidRDefault="00092B8D" w:rsidP="00BE3D06">
      <w:pPr>
        <w:pStyle w:val="7"/>
        <w:ind w:leftChars="61" w:left="1507"/>
        <w:jc w:val="both"/>
        <w:textDirection w:val="lrTbV"/>
        <w:rPr>
          <w:rFonts w:ascii="標楷體" w:eastAsia="標楷體" w:hAnsi="標楷體"/>
          <w:spacing w:val="0"/>
          <w:sz w:val="28"/>
        </w:rPr>
      </w:pPr>
      <w:r>
        <w:rPr>
          <w:rFonts w:ascii="標楷體" w:eastAsia="標楷體" w:hAnsi="標楷體" w:hint="eastAsia"/>
          <w:spacing w:val="0"/>
          <w:sz w:val="28"/>
        </w:rPr>
        <w:t xml:space="preserve">        </w:t>
      </w:r>
      <w:r w:rsidRPr="00B973FE">
        <w:rPr>
          <w:rFonts w:ascii="標楷體" w:eastAsia="標楷體" w:hAnsi="標楷體" w:hint="eastAsia"/>
          <w:spacing w:val="0"/>
          <w:sz w:val="28"/>
        </w:rPr>
        <w:sym w:font="Wingdings" w:char="F0A8"/>
      </w:r>
      <w:r w:rsidRPr="00B973FE">
        <w:rPr>
          <w:rFonts w:ascii="標楷體" w:eastAsia="標楷體" w:hAnsi="標楷體"/>
          <w:spacing w:val="0"/>
          <w:sz w:val="28"/>
        </w:rPr>
        <w:t>(2)</w:t>
      </w:r>
      <w:r w:rsidRPr="00B973FE">
        <w:rPr>
          <w:rFonts w:ascii="標楷體" w:eastAsia="標楷體" w:hAnsi="標楷體" w:hint="eastAsia"/>
          <w:spacing w:val="0"/>
          <w:sz w:val="28"/>
        </w:rPr>
        <w:t>高於公告之底價者。</w:t>
      </w:r>
    </w:p>
    <w:p w:rsidR="00092B8D" w:rsidRPr="00B973FE" w:rsidRDefault="00092B8D" w:rsidP="00FD7E7F">
      <w:pPr>
        <w:pStyle w:val="7"/>
        <w:ind w:leftChars="500" w:left="1200" w:firstLine="0"/>
        <w:jc w:val="both"/>
        <w:textDirection w:val="lrTbV"/>
        <w:rPr>
          <w:rFonts w:ascii="標楷體" w:eastAsia="標楷體" w:hAnsi="標楷體"/>
          <w:spacing w:val="0"/>
          <w:sz w:val="28"/>
        </w:rPr>
      </w:pPr>
      <w:r w:rsidRPr="00B973FE">
        <w:rPr>
          <w:rFonts w:ascii="標楷體" w:eastAsia="標楷體" w:hAnsi="標楷體" w:hint="eastAsia"/>
          <w:spacing w:val="0"/>
          <w:sz w:val="28"/>
        </w:rPr>
        <w:t>機關辦理採購，有3家以上合格廠商投標，開標後有2</w:t>
      </w:r>
      <w:r>
        <w:rPr>
          <w:rFonts w:ascii="標楷體" w:eastAsia="標楷體" w:hAnsi="標楷體" w:hint="eastAsia"/>
          <w:spacing w:val="0"/>
          <w:sz w:val="28"/>
        </w:rPr>
        <w:t>家以上廠商有下列情形之一，致僅餘1家廠商符合招標文件規定者，得參照</w:t>
      </w:r>
      <w:r w:rsidRPr="00B973FE">
        <w:rPr>
          <w:rFonts w:ascii="標楷體" w:eastAsia="標楷體" w:hAnsi="標楷體" w:hint="eastAsia"/>
          <w:spacing w:val="0"/>
          <w:sz w:val="28"/>
        </w:rPr>
        <w:t>採購法第48條第1項第2款「發現有足以影響採購公正之違法或不當</w:t>
      </w:r>
      <w:r w:rsidRPr="00B973FE">
        <w:rPr>
          <w:rFonts w:ascii="標楷體" w:eastAsia="標楷體" w:hAnsi="標楷體" w:hint="eastAsia"/>
          <w:spacing w:val="0"/>
          <w:sz w:val="28"/>
        </w:rPr>
        <w:lastRenderedPageBreak/>
        <w:t>行為者」或第50條第1項第7款「其他影響採購公正之違反法令行為」</w:t>
      </w:r>
      <w:r>
        <w:rPr>
          <w:rFonts w:ascii="標楷體" w:eastAsia="標楷體" w:hAnsi="標楷體" w:hint="eastAsia"/>
          <w:spacing w:val="0"/>
          <w:sz w:val="28"/>
        </w:rPr>
        <w:t>之規定及行為事實，判斷認定是否有各該款情形後</w:t>
      </w:r>
      <w:r w:rsidRPr="00B973FE">
        <w:rPr>
          <w:rFonts w:ascii="標楷體" w:eastAsia="標楷體" w:hAnsi="標楷體" w:hint="eastAsia"/>
          <w:spacing w:val="0"/>
          <w:sz w:val="28"/>
        </w:rPr>
        <w:t>處理：</w:t>
      </w:r>
    </w:p>
    <w:p w:rsidR="00092B8D" w:rsidRPr="00B973FE" w:rsidRDefault="00092B8D" w:rsidP="00FD7E7F">
      <w:pPr>
        <w:pStyle w:val="7"/>
        <w:ind w:leftChars="500" w:left="2561"/>
        <w:jc w:val="both"/>
        <w:textDirection w:val="lrTbV"/>
        <w:rPr>
          <w:rFonts w:ascii="標楷體" w:eastAsia="標楷體" w:hAnsi="標楷體"/>
          <w:spacing w:val="0"/>
          <w:sz w:val="28"/>
        </w:rPr>
      </w:pPr>
      <w:r w:rsidRPr="00B973FE">
        <w:rPr>
          <w:rFonts w:ascii="標楷體" w:eastAsia="標楷體" w:hAnsi="標楷體" w:hint="eastAsia"/>
          <w:spacing w:val="0"/>
          <w:sz w:val="28"/>
        </w:rPr>
        <w:t>一、押標金未附或不符合規定。</w:t>
      </w:r>
    </w:p>
    <w:p w:rsidR="00092B8D" w:rsidRPr="00B973FE" w:rsidRDefault="00092B8D" w:rsidP="00FD7E7F">
      <w:pPr>
        <w:pStyle w:val="7"/>
        <w:ind w:leftChars="500" w:left="2561"/>
        <w:jc w:val="both"/>
        <w:textDirection w:val="lrTbV"/>
        <w:rPr>
          <w:rFonts w:ascii="標楷體" w:eastAsia="標楷體" w:hAnsi="標楷體"/>
          <w:spacing w:val="0"/>
          <w:sz w:val="28"/>
        </w:rPr>
      </w:pPr>
      <w:r w:rsidRPr="00B973FE">
        <w:rPr>
          <w:rFonts w:ascii="標楷體" w:eastAsia="標楷體" w:hAnsi="標楷體" w:hint="eastAsia"/>
          <w:spacing w:val="0"/>
          <w:sz w:val="28"/>
        </w:rPr>
        <w:t>二、投標文件為空白文件、無關文件或標封內空無一物。</w:t>
      </w:r>
    </w:p>
    <w:p w:rsidR="00092B8D" w:rsidRPr="00B973FE" w:rsidRDefault="00092B8D" w:rsidP="00FD7E7F">
      <w:pPr>
        <w:pStyle w:val="7"/>
        <w:ind w:leftChars="500" w:left="2561"/>
        <w:jc w:val="both"/>
        <w:textDirection w:val="lrTbV"/>
        <w:rPr>
          <w:rFonts w:ascii="標楷體" w:eastAsia="標楷體" w:hAnsi="標楷體"/>
          <w:spacing w:val="0"/>
          <w:sz w:val="28"/>
        </w:rPr>
      </w:pPr>
      <w:r w:rsidRPr="00B973FE">
        <w:rPr>
          <w:rFonts w:ascii="標楷體" w:eastAsia="標楷體" w:hAnsi="標楷體" w:hint="eastAsia"/>
          <w:spacing w:val="0"/>
          <w:sz w:val="28"/>
        </w:rPr>
        <w:t>三、資格、規格或價格文件未附或不符合規定。</w:t>
      </w:r>
    </w:p>
    <w:p w:rsidR="00092B8D" w:rsidRPr="00B973FE" w:rsidRDefault="00092B8D" w:rsidP="00FD7E7F">
      <w:pPr>
        <w:pStyle w:val="7"/>
        <w:ind w:leftChars="500" w:left="2561"/>
        <w:jc w:val="both"/>
        <w:textDirection w:val="lrTbV"/>
        <w:rPr>
          <w:rFonts w:ascii="標楷體" w:eastAsia="標楷體" w:hAnsi="標楷體"/>
          <w:spacing w:val="0"/>
          <w:sz w:val="28"/>
        </w:rPr>
      </w:pPr>
      <w:r w:rsidRPr="00B973FE">
        <w:rPr>
          <w:rFonts w:ascii="標楷體" w:eastAsia="標楷體" w:hAnsi="標楷體" w:hint="eastAsia"/>
          <w:spacing w:val="0"/>
          <w:sz w:val="28"/>
        </w:rPr>
        <w:t>四、標價高於公告之預算或公告之底價。</w:t>
      </w:r>
    </w:p>
    <w:p w:rsidR="00092B8D" w:rsidRPr="00B973FE" w:rsidRDefault="00092B8D" w:rsidP="00FD7E7F">
      <w:pPr>
        <w:pStyle w:val="7"/>
        <w:ind w:leftChars="500" w:left="2561"/>
        <w:jc w:val="both"/>
        <w:textDirection w:val="lrTbV"/>
        <w:rPr>
          <w:rFonts w:ascii="標楷體" w:eastAsia="標楷體" w:hAnsi="標楷體"/>
          <w:spacing w:val="0"/>
          <w:sz w:val="28"/>
        </w:rPr>
      </w:pPr>
      <w:r w:rsidRPr="00B973FE">
        <w:rPr>
          <w:rFonts w:ascii="標楷體" w:eastAsia="標楷體" w:hAnsi="標楷體" w:hint="eastAsia"/>
          <w:spacing w:val="0"/>
          <w:sz w:val="28"/>
        </w:rPr>
        <w:t>五、其他疑似刻意造成不合格標之情形。</w:t>
      </w:r>
    </w:p>
    <w:p w:rsidR="00092B8D" w:rsidRDefault="00092B8D">
      <w:pPr>
        <w:pStyle w:val="7"/>
        <w:numPr>
          <w:ilvl w:val="0"/>
          <w:numId w:val="1"/>
        </w:numPr>
        <w:ind w:left="1134" w:hanging="1134"/>
        <w:jc w:val="both"/>
        <w:textDirection w:val="lrTbV"/>
        <w:rPr>
          <w:rFonts w:ascii="標楷體" w:eastAsia="標楷體" w:hAnsi="標楷體"/>
          <w:spacing w:val="0"/>
          <w:sz w:val="28"/>
        </w:rPr>
      </w:pPr>
      <w:r>
        <w:rPr>
          <w:rFonts w:ascii="標楷體" w:eastAsia="標楷體" w:hAnsi="標楷體" w:hint="eastAsia"/>
          <w:sz w:val="28"/>
        </w:rPr>
        <w:t>招標文件如有要求或提及特定之商標或商名、專利、設計或型式、特定來源地、生產者或供應者之情形，允許投標廠商提出</w:t>
      </w:r>
      <w:r w:rsidRPr="00D456B9">
        <w:rPr>
          <w:rFonts w:ascii="標楷體" w:eastAsia="標楷體" w:hAnsi="標楷體" w:hint="eastAsia"/>
          <w:color w:val="FF0000"/>
          <w:sz w:val="28"/>
        </w:rPr>
        <w:t>同等品</w:t>
      </w:r>
      <w:r>
        <w:rPr>
          <w:rFonts w:ascii="標楷體" w:eastAsia="標楷體" w:hAnsi="標楷體" w:hint="eastAsia"/>
          <w:sz w:val="28"/>
        </w:rPr>
        <w:t>，</w:t>
      </w:r>
      <w:r w:rsidRPr="00F54742">
        <w:rPr>
          <w:rFonts w:ascii="標楷體" w:eastAsia="標楷體" w:hAnsi="標楷體" w:hint="eastAsia"/>
          <w:color w:val="FF0000"/>
          <w:sz w:val="28"/>
        </w:rPr>
        <w:t>其提出同等品之時機為</w:t>
      </w:r>
      <w:r>
        <w:rPr>
          <w:rFonts w:ascii="標楷體" w:eastAsia="標楷體" w:hAnsi="標楷體" w:hint="eastAsia"/>
          <w:sz w:val="28"/>
        </w:rPr>
        <w:t>：</w:t>
      </w:r>
    </w:p>
    <w:p w:rsidR="00092B8D" w:rsidRDefault="00092B8D">
      <w:pPr>
        <w:pStyle w:val="7"/>
        <w:ind w:left="1871" w:hanging="1871"/>
        <w:jc w:val="both"/>
        <w:textDirection w:val="lrTbV"/>
        <w:rPr>
          <w:rFonts w:ascii="標楷體" w:eastAsia="標楷體" w:hAnsi="標楷體"/>
          <w:color w:val="000000"/>
          <w:spacing w:val="0"/>
          <w:sz w:val="28"/>
        </w:rPr>
      </w:pPr>
      <w:r>
        <w:rPr>
          <w:rFonts w:ascii="標楷體" w:eastAsia="標楷體" w:hAnsi="標楷體" w:hint="eastAsia"/>
          <w:sz w:val="28"/>
        </w:rPr>
        <w:t xml:space="preserve">       </w:t>
      </w:r>
      <w:r>
        <w:rPr>
          <w:rFonts w:ascii="標楷體" w:eastAsia="標楷體" w:hAnsi="標楷體" w:hint="eastAsia"/>
          <w:sz w:val="28"/>
        </w:rPr>
        <w:sym w:font="Wingdings" w:char="F0A8"/>
      </w:r>
      <w:r>
        <w:rPr>
          <w:rFonts w:ascii="標楷體" w:eastAsia="標楷體" w:hAnsi="標楷體"/>
          <w:spacing w:val="0"/>
          <w:sz w:val="28"/>
        </w:rPr>
        <w:t xml:space="preserve"> (1)</w:t>
      </w:r>
      <w:r>
        <w:rPr>
          <w:rFonts w:ascii="標楷體" w:eastAsia="標楷體" w:hAnsi="標楷體" w:hint="eastAsia"/>
          <w:color w:val="000000"/>
          <w:spacing w:val="0"/>
          <w:sz w:val="28"/>
        </w:rPr>
        <w:t>應於投標文件內預先提出者，廠商應於投標文件內敘明同等品之廠牌、價格及功能、效益、標準或特性等相關資料，以供審查。</w:t>
      </w:r>
    </w:p>
    <w:p w:rsidR="00092B8D" w:rsidRDefault="00092B8D">
      <w:pPr>
        <w:pStyle w:val="7"/>
        <w:ind w:left="1871" w:hanging="1871"/>
        <w:jc w:val="both"/>
        <w:textDirection w:val="lrTbV"/>
        <w:rPr>
          <w:rFonts w:ascii="標楷體" w:eastAsia="標楷體" w:hAnsi="標楷體"/>
          <w:spacing w:val="0"/>
          <w:sz w:val="28"/>
        </w:rPr>
      </w:pPr>
      <w:r>
        <w:rPr>
          <w:rFonts w:ascii="標楷體" w:eastAsia="標楷體" w:hAnsi="標楷體" w:hint="eastAsia"/>
          <w:color w:val="000000"/>
          <w:spacing w:val="0"/>
          <w:sz w:val="28"/>
        </w:rPr>
        <w:t xml:space="preserve">         </w:t>
      </w:r>
      <w:r>
        <w:rPr>
          <w:rFonts w:ascii="標楷體" w:eastAsia="標楷體" w:hAnsi="標楷體" w:hint="eastAsia"/>
          <w:sz w:val="28"/>
        </w:rPr>
        <w:sym w:font="Wingdings" w:char="F0A8"/>
      </w:r>
      <w:r>
        <w:rPr>
          <w:rFonts w:ascii="標楷體" w:eastAsia="標楷體" w:hAnsi="標楷體"/>
          <w:spacing w:val="0"/>
          <w:sz w:val="28"/>
        </w:rPr>
        <w:t>(</w:t>
      </w:r>
      <w:r>
        <w:rPr>
          <w:rFonts w:ascii="標楷體" w:eastAsia="標楷體" w:hAnsi="標楷體" w:hint="eastAsia"/>
          <w:spacing w:val="0"/>
          <w:sz w:val="28"/>
        </w:rPr>
        <w:t>2</w:t>
      </w:r>
      <w:r>
        <w:rPr>
          <w:rFonts w:ascii="標楷體" w:eastAsia="標楷體" w:hAnsi="標楷體"/>
          <w:spacing w:val="0"/>
          <w:sz w:val="28"/>
        </w:rPr>
        <w:t>)</w:t>
      </w:r>
      <w:r>
        <w:rPr>
          <w:rFonts w:ascii="標楷體" w:eastAsia="標楷體" w:hAnsi="標楷體" w:hint="eastAsia"/>
          <w:color w:val="000000"/>
          <w:spacing w:val="0"/>
          <w:sz w:val="28"/>
        </w:rPr>
        <w:t>得標廠商得於使用同等品前，依契約規定向機關提出同等品之廠牌、價格及功能、效益、標準或特性等相關資料，以供審查</w:t>
      </w:r>
    </w:p>
    <w:p w:rsidR="00092B8D" w:rsidRDefault="00092B8D">
      <w:pPr>
        <w:pStyle w:val="7"/>
        <w:numPr>
          <w:ilvl w:val="0"/>
          <w:numId w:val="1"/>
        </w:numPr>
        <w:ind w:left="1134" w:hanging="1134"/>
        <w:jc w:val="both"/>
        <w:textDirection w:val="lrTbV"/>
        <w:rPr>
          <w:rFonts w:ascii="標楷體" w:eastAsia="標楷體" w:hAnsi="標楷體"/>
          <w:spacing w:val="0"/>
          <w:sz w:val="28"/>
        </w:rPr>
      </w:pPr>
      <w:r w:rsidRPr="002613F8">
        <w:rPr>
          <w:rFonts w:ascii="標楷體" w:eastAsia="標楷體" w:hAnsi="標楷體" w:hint="eastAsia"/>
          <w:color w:val="FF0000"/>
          <w:spacing w:val="0"/>
          <w:sz w:val="28"/>
        </w:rPr>
        <w:t>投標廠商之標價條件</w:t>
      </w:r>
      <w:r>
        <w:rPr>
          <w:rFonts w:ascii="標楷體" w:eastAsia="標楷體" w:hAnsi="標楷體" w:hint="eastAsia"/>
          <w:spacing w:val="0"/>
          <w:sz w:val="28"/>
        </w:rPr>
        <w:t>：</w:t>
      </w:r>
    </w:p>
    <w:p w:rsidR="00092B8D" w:rsidRDefault="00092B8D">
      <w:pPr>
        <w:pStyle w:val="7"/>
        <w:ind w:left="0" w:firstLine="0"/>
        <w:jc w:val="both"/>
        <w:textDirection w:val="lrTbV"/>
        <w:rPr>
          <w:rFonts w:ascii="標楷體" w:eastAsia="標楷體" w:hAnsi="標楷體"/>
          <w:spacing w:val="0"/>
          <w:sz w:val="28"/>
        </w:rPr>
      </w:pPr>
      <w:r>
        <w:rPr>
          <w:rFonts w:ascii="標楷體" w:eastAsia="標楷體" w:hAnsi="標楷體" w:hint="eastAsia"/>
          <w:spacing w:val="0"/>
          <w:sz w:val="28"/>
        </w:rPr>
        <w:t xml:space="preserve">        </w:t>
      </w:r>
      <w:r>
        <w:rPr>
          <w:rFonts w:ascii="標楷體" w:eastAsia="標楷體" w:hAnsi="標楷體" w:hint="eastAsia"/>
          <w:sz w:val="28"/>
        </w:rPr>
        <w:t>■</w:t>
      </w:r>
      <w:r>
        <w:rPr>
          <w:rFonts w:ascii="標楷體" w:eastAsia="標楷體" w:hAnsi="標楷體"/>
          <w:spacing w:val="0"/>
          <w:sz w:val="28"/>
        </w:rPr>
        <w:t>(1)</w:t>
      </w:r>
      <w:r>
        <w:rPr>
          <w:rFonts w:ascii="標楷體" w:eastAsia="標楷體" w:hAnsi="標楷體" w:hint="eastAsia"/>
          <w:spacing w:val="0"/>
          <w:sz w:val="28"/>
        </w:rPr>
        <w:t>送達招標機關指定地點：</w:t>
      </w:r>
      <w:r w:rsidRPr="00943BBF">
        <w:rPr>
          <w:rFonts w:ascii="標楷體" w:eastAsia="標楷體" w:hAnsi="標楷體" w:hint="eastAsia"/>
          <w:b/>
          <w:noProof/>
          <w:color w:val="0070C0"/>
          <w:sz w:val="28"/>
        </w:rPr>
        <w:t>綜合科館2樓219室</w:t>
      </w:r>
    </w:p>
    <w:p w:rsidR="00092B8D" w:rsidRDefault="00092B8D">
      <w:pPr>
        <w:pStyle w:val="7"/>
        <w:ind w:left="0" w:firstLine="0"/>
        <w:jc w:val="both"/>
        <w:textDirection w:val="lrTbV"/>
        <w:rPr>
          <w:rFonts w:ascii="標楷體" w:eastAsia="標楷體" w:hAnsi="標楷體"/>
          <w:spacing w:val="0"/>
          <w:sz w:val="28"/>
        </w:rPr>
      </w:pPr>
      <w:r>
        <w:rPr>
          <w:rFonts w:ascii="標楷體" w:eastAsia="標楷體" w:hAnsi="標楷體" w:hint="eastAsia"/>
          <w:spacing w:val="0"/>
          <w:sz w:val="28"/>
        </w:rPr>
        <w:t xml:space="preserve">        </w:t>
      </w:r>
      <w:r>
        <w:rPr>
          <w:rFonts w:ascii="標楷體" w:eastAsia="標楷體" w:hAnsi="標楷體" w:hint="eastAsia"/>
          <w:sz w:val="28"/>
        </w:rPr>
        <w:sym w:font="Wingdings" w:char="F0A8"/>
      </w:r>
      <w:r>
        <w:rPr>
          <w:rFonts w:ascii="標楷體" w:eastAsia="標楷體" w:hAnsi="標楷體"/>
          <w:spacing w:val="0"/>
          <w:sz w:val="28"/>
        </w:rPr>
        <w:t>(2)</w:t>
      </w:r>
      <w:r>
        <w:rPr>
          <w:rFonts w:ascii="標楷體" w:eastAsia="標楷體" w:hAnsi="標楷體" w:hint="eastAsia"/>
          <w:spacing w:val="0"/>
          <w:sz w:val="28"/>
        </w:rPr>
        <w:t xml:space="preserve">於招標機關指定地點完工：        </w:t>
      </w:r>
    </w:p>
    <w:p w:rsidR="00092B8D" w:rsidRPr="00F35C15" w:rsidRDefault="00092B8D" w:rsidP="00F35C15">
      <w:pPr>
        <w:pStyle w:val="7"/>
        <w:numPr>
          <w:ilvl w:val="0"/>
          <w:numId w:val="1"/>
        </w:numPr>
        <w:ind w:left="0" w:firstLine="0"/>
        <w:jc w:val="both"/>
        <w:textDirection w:val="lrTbV"/>
        <w:rPr>
          <w:rFonts w:ascii="標楷體" w:eastAsia="標楷體" w:hAnsi="標楷體"/>
          <w:spacing w:val="0"/>
          <w:sz w:val="28"/>
        </w:rPr>
      </w:pPr>
      <w:r w:rsidRPr="00F35C15">
        <w:rPr>
          <w:rFonts w:ascii="標楷體" w:eastAsia="標楷體" w:hAnsi="標楷體" w:hint="eastAsia"/>
          <w:spacing w:val="0"/>
          <w:sz w:val="28"/>
        </w:rPr>
        <w:t xml:space="preserve">投標廠商標價幣別：  </w:t>
      </w:r>
      <w:r w:rsidRPr="00F35C15">
        <w:rPr>
          <w:rFonts w:ascii="標楷體" w:eastAsia="標楷體" w:hAnsi="標楷體" w:hint="eastAsia"/>
          <w:sz w:val="28"/>
        </w:rPr>
        <w:t>■</w:t>
      </w:r>
      <w:r w:rsidRPr="00F35C15">
        <w:rPr>
          <w:rFonts w:ascii="標楷體" w:eastAsia="標楷體" w:hAnsi="標楷體"/>
          <w:spacing w:val="0"/>
          <w:sz w:val="28"/>
        </w:rPr>
        <w:t>(1)</w:t>
      </w:r>
      <w:r w:rsidRPr="00F35C15">
        <w:rPr>
          <w:rFonts w:ascii="標楷體" w:eastAsia="標楷體" w:hAnsi="標楷體" w:hint="eastAsia"/>
          <w:spacing w:val="0"/>
          <w:sz w:val="28"/>
        </w:rPr>
        <w:t xml:space="preserve">新臺幣。 </w:t>
      </w:r>
      <w:r>
        <w:rPr>
          <w:rFonts w:ascii="標楷體" w:eastAsia="標楷體" w:hAnsi="標楷體" w:hint="eastAsia"/>
          <w:sz w:val="28"/>
        </w:rPr>
        <w:sym w:font="Wingdings" w:char="F0A8"/>
      </w:r>
      <w:r w:rsidRPr="00F35C15">
        <w:rPr>
          <w:rFonts w:ascii="標楷體" w:eastAsia="標楷體" w:hAnsi="標楷體"/>
          <w:spacing w:val="0"/>
          <w:sz w:val="28"/>
        </w:rPr>
        <w:t>(3)</w:t>
      </w:r>
      <w:r w:rsidRPr="00F35C15">
        <w:rPr>
          <w:rFonts w:ascii="標楷體" w:eastAsia="標楷體" w:hAnsi="標楷體" w:hint="eastAsia"/>
          <w:spacing w:val="0"/>
          <w:sz w:val="28"/>
        </w:rPr>
        <w:t xml:space="preserve">新臺幣或外幣 </w:t>
      </w:r>
    </w:p>
    <w:p w:rsidR="00092B8D" w:rsidRPr="00F35C15" w:rsidRDefault="00092B8D" w:rsidP="00F35C15">
      <w:pPr>
        <w:pStyle w:val="7"/>
        <w:numPr>
          <w:ilvl w:val="0"/>
          <w:numId w:val="1"/>
        </w:numPr>
        <w:ind w:left="851" w:hanging="851"/>
        <w:jc w:val="both"/>
        <w:textDirection w:val="lrTbV"/>
        <w:rPr>
          <w:rFonts w:ascii="標楷體" w:eastAsia="標楷體" w:hAnsi="標楷體"/>
          <w:spacing w:val="0"/>
          <w:sz w:val="28"/>
        </w:rPr>
      </w:pPr>
      <w:r w:rsidRPr="00F35C15">
        <w:rPr>
          <w:rFonts w:ascii="標楷體" w:eastAsia="標楷體" w:hAnsi="標楷體" w:hint="eastAsia"/>
          <w:color w:val="FF0000"/>
          <w:spacing w:val="0"/>
          <w:sz w:val="28"/>
        </w:rPr>
        <w:t>採購標的之維護修理</w:t>
      </w:r>
      <w:r w:rsidRPr="00F35C15">
        <w:rPr>
          <w:rFonts w:ascii="標楷體" w:eastAsia="標楷體" w:hAnsi="標楷體"/>
          <w:spacing w:val="0"/>
          <w:sz w:val="28"/>
        </w:rPr>
        <w:t>(</w:t>
      </w:r>
      <w:r w:rsidRPr="00F35C15">
        <w:rPr>
          <w:rFonts w:ascii="標楷體" w:eastAsia="標楷體" w:hAnsi="標楷體" w:hint="eastAsia"/>
          <w:spacing w:val="0"/>
          <w:sz w:val="28"/>
        </w:rPr>
        <w:t>不需維護修理者免填</w:t>
      </w:r>
      <w:r w:rsidRPr="00F35C15">
        <w:rPr>
          <w:rFonts w:ascii="標楷體" w:eastAsia="標楷體" w:hAnsi="標楷體"/>
          <w:spacing w:val="0"/>
          <w:sz w:val="28"/>
        </w:rPr>
        <w:t>)</w:t>
      </w:r>
      <w:r w:rsidRPr="00F35C15">
        <w:rPr>
          <w:rFonts w:ascii="標楷體" w:eastAsia="標楷體" w:hAnsi="標楷體" w:hint="eastAsia"/>
          <w:spacing w:val="0"/>
          <w:sz w:val="28"/>
        </w:rPr>
        <w:t xml:space="preserve">：        </w:t>
      </w:r>
    </w:p>
    <w:p w:rsidR="00092B8D" w:rsidRDefault="00092B8D">
      <w:pPr>
        <w:pStyle w:val="7"/>
        <w:numPr>
          <w:ilvl w:val="0"/>
          <w:numId w:val="1"/>
        </w:numPr>
        <w:ind w:left="1134" w:hanging="1134"/>
        <w:jc w:val="both"/>
        <w:textDirection w:val="lrTbV"/>
        <w:rPr>
          <w:rFonts w:ascii="標楷體" w:eastAsia="標楷體" w:hAnsi="標楷體"/>
          <w:spacing w:val="0"/>
          <w:sz w:val="28"/>
        </w:rPr>
      </w:pPr>
      <w:r w:rsidRPr="00D456B9">
        <w:rPr>
          <w:rFonts w:ascii="標楷體" w:eastAsia="標楷體" w:hAnsi="標楷體" w:hint="eastAsia"/>
          <w:color w:val="FF0000"/>
          <w:spacing w:val="0"/>
          <w:sz w:val="28"/>
        </w:rPr>
        <w:t>全份招標文件包括：</w:t>
      </w:r>
      <w:r>
        <w:rPr>
          <w:rFonts w:ascii="標楷體" w:eastAsia="標楷體" w:hAnsi="標楷體" w:hint="eastAsia"/>
          <w:spacing w:val="0"/>
          <w:sz w:val="28"/>
        </w:rPr>
        <w:t>（可複選）</w:t>
      </w:r>
    </w:p>
    <w:p w:rsidR="00092B8D" w:rsidRDefault="00092B8D" w:rsidP="006907C5">
      <w:pPr>
        <w:pStyle w:val="7"/>
        <w:ind w:left="1820" w:hangingChars="650" w:hanging="1820"/>
        <w:jc w:val="both"/>
        <w:textDirection w:val="lrTbV"/>
        <w:rPr>
          <w:rFonts w:ascii="標楷體" w:eastAsia="標楷體" w:hAnsi="標楷體"/>
          <w:spacing w:val="0"/>
          <w:sz w:val="28"/>
        </w:rPr>
      </w:pPr>
      <w:r>
        <w:rPr>
          <w:rFonts w:ascii="標楷體" w:eastAsia="標楷體" w:hAnsi="標楷體" w:hint="eastAsia"/>
          <w:spacing w:val="0"/>
          <w:sz w:val="28"/>
        </w:rPr>
        <w:t xml:space="preserve">        </w:t>
      </w:r>
      <w:r>
        <w:rPr>
          <w:rFonts w:ascii="標楷體" w:eastAsia="標楷體" w:hAnsi="標楷體" w:hint="eastAsia"/>
          <w:sz w:val="28"/>
        </w:rPr>
        <w:sym w:font="Wingdings" w:char="F0A8"/>
      </w:r>
      <w:r>
        <w:rPr>
          <w:rFonts w:ascii="標楷體" w:eastAsia="標楷體" w:hAnsi="標楷體"/>
          <w:spacing w:val="0"/>
          <w:sz w:val="28"/>
        </w:rPr>
        <w:t>(1)</w:t>
      </w:r>
      <w:r>
        <w:rPr>
          <w:rFonts w:ascii="標楷體" w:eastAsia="標楷體" w:hAnsi="標楷體" w:hint="eastAsia"/>
          <w:sz w:val="28"/>
        </w:rPr>
        <w:t>招標投標及契約文件</w:t>
      </w:r>
      <w:r>
        <w:rPr>
          <w:rFonts w:ascii="標楷體" w:eastAsia="標楷體" w:hAnsi="標楷體" w:hint="eastAsia"/>
          <w:spacing w:val="0"/>
          <w:sz w:val="28"/>
        </w:rPr>
        <w:t xml:space="preserve">。  </w:t>
      </w:r>
      <w:r>
        <w:rPr>
          <w:rFonts w:ascii="標楷體" w:eastAsia="標楷體" w:hAnsi="標楷體" w:hint="eastAsia"/>
          <w:sz w:val="28"/>
        </w:rPr>
        <w:t>■</w:t>
      </w:r>
      <w:r>
        <w:rPr>
          <w:rFonts w:ascii="標楷體" w:eastAsia="標楷體" w:hAnsi="標楷體"/>
          <w:spacing w:val="0"/>
          <w:sz w:val="28"/>
        </w:rPr>
        <w:t>(4)</w:t>
      </w:r>
      <w:r>
        <w:rPr>
          <w:rFonts w:ascii="標楷體" w:eastAsia="標楷體" w:hAnsi="標楷體" w:hint="eastAsia"/>
          <w:sz w:val="28"/>
        </w:rPr>
        <w:t>投標廠商聲明書</w:t>
      </w:r>
      <w:r>
        <w:rPr>
          <w:rFonts w:ascii="標楷體" w:eastAsia="標楷體" w:hAnsi="標楷體" w:hint="eastAsia"/>
          <w:spacing w:val="0"/>
          <w:sz w:val="28"/>
        </w:rPr>
        <w:t>。</w:t>
      </w:r>
    </w:p>
    <w:p w:rsidR="00092B8D" w:rsidRDefault="00092B8D" w:rsidP="006907C5">
      <w:pPr>
        <w:pStyle w:val="7"/>
        <w:ind w:leftChars="450" w:left="1696" w:hangingChars="200" w:hanging="616"/>
        <w:jc w:val="both"/>
        <w:textDirection w:val="lrTbV"/>
        <w:rPr>
          <w:rFonts w:ascii="標楷體" w:eastAsia="標楷體" w:hAnsi="標楷體"/>
          <w:spacing w:val="0"/>
          <w:sz w:val="28"/>
        </w:rPr>
      </w:pPr>
      <w:r>
        <w:rPr>
          <w:rFonts w:ascii="標楷體" w:eastAsia="標楷體" w:hAnsi="標楷體" w:hint="eastAsia"/>
          <w:sz w:val="28"/>
        </w:rPr>
        <w:t>■</w:t>
      </w:r>
      <w:r>
        <w:rPr>
          <w:rFonts w:ascii="標楷體" w:eastAsia="標楷體" w:hAnsi="標楷體"/>
          <w:spacing w:val="0"/>
          <w:sz w:val="28"/>
        </w:rPr>
        <w:t>(2)</w:t>
      </w:r>
      <w:r>
        <w:rPr>
          <w:rFonts w:ascii="標楷體" w:eastAsia="標楷體" w:hAnsi="標楷體" w:hint="eastAsia"/>
          <w:spacing w:val="0"/>
          <w:sz w:val="28"/>
        </w:rPr>
        <w:t xml:space="preserve">投標須知。              </w:t>
      </w:r>
      <w:r>
        <w:rPr>
          <w:rFonts w:ascii="標楷體" w:eastAsia="標楷體" w:hAnsi="標楷體" w:hint="eastAsia"/>
          <w:sz w:val="28"/>
        </w:rPr>
        <w:t>■</w:t>
      </w:r>
      <w:r>
        <w:rPr>
          <w:rFonts w:ascii="標楷體" w:eastAsia="標楷體" w:hAnsi="標楷體"/>
          <w:spacing w:val="0"/>
          <w:sz w:val="28"/>
        </w:rPr>
        <w:t>(5)</w:t>
      </w:r>
      <w:r>
        <w:rPr>
          <w:rFonts w:ascii="標楷體" w:eastAsia="標楷體" w:hAnsi="標楷體" w:hint="eastAsia"/>
          <w:spacing w:val="0"/>
          <w:sz w:val="28"/>
        </w:rPr>
        <w:t>契約條款。</w:t>
      </w:r>
    </w:p>
    <w:p w:rsidR="00092B8D" w:rsidRDefault="00092B8D" w:rsidP="006907C5">
      <w:pPr>
        <w:pStyle w:val="7"/>
        <w:ind w:left="1820" w:hangingChars="650" w:hanging="1820"/>
        <w:jc w:val="both"/>
        <w:textDirection w:val="lrTbV"/>
        <w:rPr>
          <w:rFonts w:ascii="標楷體" w:eastAsia="標楷體" w:hAnsi="標楷體"/>
          <w:spacing w:val="0"/>
          <w:sz w:val="28"/>
        </w:rPr>
      </w:pPr>
      <w:r>
        <w:rPr>
          <w:rFonts w:ascii="標楷體" w:eastAsia="標楷體" w:hAnsi="標楷體" w:hint="eastAsia"/>
          <w:spacing w:val="0"/>
          <w:sz w:val="28"/>
        </w:rPr>
        <w:t xml:space="preserve">        </w:t>
      </w:r>
      <w:r>
        <w:rPr>
          <w:rFonts w:ascii="標楷體" w:eastAsia="標楷體" w:hAnsi="標楷體" w:hint="eastAsia"/>
          <w:sz w:val="28"/>
        </w:rPr>
        <w:t>■</w:t>
      </w:r>
      <w:r>
        <w:rPr>
          <w:rFonts w:ascii="標楷體" w:eastAsia="標楷體" w:hAnsi="標楷體"/>
          <w:spacing w:val="0"/>
          <w:sz w:val="28"/>
        </w:rPr>
        <w:t>(3)</w:t>
      </w:r>
      <w:r>
        <w:rPr>
          <w:rFonts w:ascii="標楷體" w:eastAsia="標楷體" w:hAnsi="標楷體" w:hint="eastAsia"/>
          <w:spacing w:val="0"/>
          <w:sz w:val="28"/>
        </w:rPr>
        <w:t>購置財物/勞務標</w:t>
      </w:r>
      <w:r>
        <w:rPr>
          <w:rFonts w:ascii="標楷體" w:eastAsia="標楷體" w:hAnsi="標楷體" w:hint="eastAsia"/>
          <w:sz w:val="28"/>
        </w:rPr>
        <w:t>單</w:t>
      </w:r>
      <w:r>
        <w:rPr>
          <w:rFonts w:ascii="標楷體" w:eastAsia="標楷體" w:hAnsi="標楷體" w:hint="eastAsia"/>
          <w:spacing w:val="0"/>
          <w:sz w:val="28"/>
        </w:rPr>
        <w:t xml:space="preserve">。     </w:t>
      </w:r>
      <w:r>
        <w:rPr>
          <w:rFonts w:ascii="標楷體" w:eastAsia="標楷體" w:hAnsi="標楷體" w:hint="eastAsia"/>
          <w:sz w:val="28"/>
        </w:rPr>
        <w:sym w:font="Wingdings" w:char="F0A8"/>
      </w:r>
      <w:r>
        <w:rPr>
          <w:rFonts w:ascii="標楷體" w:eastAsia="標楷體" w:hAnsi="標楷體"/>
          <w:spacing w:val="0"/>
          <w:sz w:val="28"/>
        </w:rPr>
        <w:t xml:space="preserve"> (6)</w:t>
      </w:r>
      <w:r>
        <w:rPr>
          <w:rFonts w:ascii="標楷體" w:eastAsia="標楷體" w:hAnsi="標楷體" w:hint="eastAsia"/>
          <w:spacing w:val="0"/>
          <w:sz w:val="28"/>
        </w:rPr>
        <w:t>招標規範。</w:t>
      </w:r>
    </w:p>
    <w:p w:rsidR="00092B8D" w:rsidRDefault="00092B8D" w:rsidP="006907C5">
      <w:pPr>
        <w:pStyle w:val="7"/>
        <w:ind w:leftChars="450" w:left="1640" w:hangingChars="200" w:hanging="560"/>
        <w:jc w:val="both"/>
        <w:textDirection w:val="lrTbV"/>
        <w:rPr>
          <w:rFonts w:ascii="標楷體" w:eastAsia="標楷體" w:hAnsi="標楷體"/>
          <w:spacing w:val="0"/>
          <w:sz w:val="28"/>
        </w:rPr>
      </w:pPr>
      <w:r>
        <w:rPr>
          <w:rFonts w:ascii="標楷體" w:eastAsia="標楷體" w:hAnsi="標楷體" w:hint="eastAsia"/>
          <w:sz w:val="28"/>
        </w:rPr>
        <w:sym w:font="Wingdings" w:char="F0A8"/>
      </w:r>
      <w:r>
        <w:rPr>
          <w:rFonts w:ascii="標楷體" w:eastAsia="標楷體" w:hAnsi="標楷體"/>
          <w:spacing w:val="0"/>
          <w:sz w:val="28"/>
        </w:rPr>
        <w:t>(</w:t>
      </w:r>
      <w:r>
        <w:rPr>
          <w:rFonts w:ascii="標楷體" w:eastAsia="標楷體" w:hAnsi="標楷體" w:hint="eastAsia"/>
          <w:spacing w:val="0"/>
          <w:sz w:val="28"/>
        </w:rPr>
        <w:t>7</w:t>
      </w:r>
      <w:r>
        <w:rPr>
          <w:rFonts w:ascii="標楷體" w:eastAsia="標楷體" w:hAnsi="標楷體"/>
          <w:spacing w:val="0"/>
          <w:sz w:val="28"/>
        </w:rPr>
        <w:t>)</w:t>
      </w:r>
      <w:r>
        <w:rPr>
          <w:rFonts w:ascii="標楷體" w:eastAsia="標楷體" w:hAnsi="標楷體" w:hint="eastAsia"/>
          <w:spacing w:val="0"/>
          <w:sz w:val="28"/>
        </w:rPr>
        <w:t>其他</w:t>
      </w:r>
      <w:r>
        <w:rPr>
          <w:rFonts w:ascii="標楷體" w:eastAsia="標楷體" w:hAnsi="標楷體"/>
          <w:spacing w:val="0"/>
          <w:sz w:val="28"/>
        </w:rPr>
        <w:t>(</w:t>
      </w:r>
      <w:r>
        <w:rPr>
          <w:rFonts w:ascii="標楷體" w:eastAsia="標楷體" w:hAnsi="標楷體" w:hint="eastAsia"/>
          <w:spacing w:val="0"/>
          <w:sz w:val="28"/>
        </w:rPr>
        <w:t>由招標機關敘明，無者免填</w:t>
      </w:r>
      <w:r>
        <w:rPr>
          <w:rFonts w:ascii="標楷體" w:eastAsia="標楷體" w:hAnsi="標楷體"/>
          <w:spacing w:val="0"/>
          <w:sz w:val="28"/>
        </w:rPr>
        <w:t>)</w:t>
      </w:r>
      <w:r>
        <w:rPr>
          <w:rFonts w:ascii="標楷體" w:eastAsia="標楷體" w:hAnsi="標楷體" w:hint="eastAsia"/>
          <w:spacing w:val="0"/>
          <w:sz w:val="28"/>
        </w:rPr>
        <w:t>：</w:t>
      </w:r>
    </w:p>
    <w:p w:rsidR="00092B8D" w:rsidRPr="00BC2B29" w:rsidRDefault="00092B8D">
      <w:pPr>
        <w:pStyle w:val="7"/>
        <w:numPr>
          <w:ilvl w:val="0"/>
          <w:numId w:val="1"/>
        </w:numPr>
        <w:ind w:left="1134" w:hanging="1134"/>
        <w:jc w:val="both"/>
        <w:textDirection w:val="lrTbV"/>
        <w:rPr>
          <w:rFonts w:ascii="標楷體" w:eastAsia="標楷體" w:hAnsi="標楷體"/>
          <w:color w:val="FF0000"/>
          <w:spacing w:val="0"/>
          <w:sz w:val="28"/>
          <w:u w:val="single"/>
        </w:rPr>
      </w:pPr>
      <w:r>
        <w:rPr>
          <w:rFonts w:ascii="標楷體" w:eastAsia="標楷體" w:hAnsi="標楷體" w:hint="eastAsia"/>
          <w:sz w:val="28"/>
        </w:rPr>
        <w:t>投標</w:t>
      </w:r>
      <w:r w:rsidRPr="00B973FE">
        <w:rPr>
          <w:rFonts w:ascii="標楷體" w:eastAsia="標楷體" w:hAnsi="標楷體" w:hint="eastAsia"/>
          <w:sz w:val="28"/>
        </w:rPr>
        <w:t>廠</w:t>
      </w:r>
      <w:r>
        <w:rPr>
          <w:rFonts w:ascii="標楷體" w:eastAsia="標楷體" w:hAnsi="標楷體" w:hint="eastAsia"/>
          <w:sz w:val="28"/>
        </w:rPr>
        <w:t>商應依規定填妥（不得使用鉛筆）本招標文件所附招標投標及契約文件、投標標價清單，連同資格文件、規格文件及招標文件所規定之其他文件，密封後投標。惟屬一次投標分段開標者，各階段之投標文件應分別密封後，再以大封套合併裝封。所有內外封套外部皆須書明投標廠商名稱、地址及採購案號或招標標的。</w:t>
      </w:r>
      <w:r w:rsidRPr="00B973FE">
        <w:rPr>
          <w:rFonts w:ascii="標楷體" w:eastAsia="標楷體" w:hAnsi="標楷體" w:hint="eastAsia"/>
          <w:sz w:val="28"/>
        </w:rPr>
        <w:t>廠商所提供之投標、契約及履約文件，建議採雙面列印，以節省紙張，愛惜資源。</w:t>
      </w:r>
    </w:p>
    <w:p w:rsidR="00092B8D" w:rsidRDefault="00092B8D">
      <w:pPr>
        <w:pStyle w:val="7"/>
        <w:numPr>
          <w:ilvl w:val="0"/>
          <w:numId w:val="1"/>
        </w:numPr>
        <w:ind w:left="1134" w:hanging="1134"/>
        <w:jc w:val="both"/>
        <w:textDirection w:val="lrTbV"/>
        <w:rPr>
          <w:rFonts w:ascii="標楷體" w:eastAsia="標楷體" w:hAnsi="標楷體"/>
          <w:spacing w:val="0"/>
          <w:sz w:val="28"/>
        </w:rPr>
      </w:pPr>
      <w:r>
        <w:rPr>
          <w:rFonts w:ascii="標楷體" w:eastAsia="標楷體" w:hAnsi="標楷體" w:hint="eastAsia"/>
          <w:sz w:val="28"/>
        </w:rPr>
        <w:t>本須知未載明之事項，得參考政府採購相關法令。</w:t>
      </w:r>
    </w:p>
    <w:p w:rsidR="00092B8D" w:rsidRPr="006014C5" w:rsidRDefault="00092B8D" w:rsidP="00F35C15">
      <w:pPr>
        <w:pStyle w:val="7"/>
        <w:ind w:left="1134" w:hangingChars="405" w:hanging="1134"/>
        <w:jc w:val="both"/>
        <w:textDirection w:val="lrTbV"/>
        <w:rPr>
          <w:rFonts w:ascii="標楷體" w:eastAsia="標楷體" w:hAnsi="標楷體"/>
          <w:spacing w:val="0"/>
          <w:sz w:val="28"/>
        </w:rPr>
      </w:pPr>
      <w:r w:rsidRPr="006014C5">
        <w:rPr>
          <w:rFonts w:ascii="標楷體" w:eastAsia="標楷體" w:hAnsi="標楷體" w:hint="eastAsia"/>
          <w:spacing w:val="0"/>
          <w:sz w:val="28"/>
        </w:rPr>
        <w:t xml:space="preserve">                                                 </w:t>
      </w:r>
    </w:p>
    <w:p w:rsidR="00092B8D" w:rsidRDefault="00092B8D">
      <w:pPr>
        <w:pStyle w:val="7"/>
        <w:ind w:left="0" w:firstLine="0"/>
        <w:jc w:val="both"/>
        <w:textDirection w:val="lrTbV"/>
        <w:rPr>
          <w:rFonts w:ascii="標楷體" w:eastAsia="標楷體" w:hAnsi="標楷體"/>
          <w:spacing w:val="0"/>
          <w:sz w:val="28"/>
        </w:rPr>
        <w:sectPr w:rsidR="00092B8D" w:rsidSect="006E02D4">
          <w:footerReference w:type="even" r:id="rId8"/>
          <w:footerReference w:type="default" r:id="rId9"/>
          <w:pgSz w:w="11907" w:h="16840" w:code="9"/>
          <w:pgMar w:top="1304" w:right="1247" w:bottom="1304" w:left="1247" w:header="851" w:footer="992" w:gutter="0"/>
          <w:pgNumType w:start="1"/>
          <w:cols w:space="425"/>
          <w:docGrid w:type="lines" w:linePitch="360"/>
        </w:sectPr>
      </w:pPr>
    </w:p>
    <w:p w:rsidR="00092B8D" w:rsidRDefault="00092B8D">
      <w:pPr>
        <w:pStyle w:val="7"/>
        <w:ind w:left="0" w:firstLine="0"/>
        <w:jc w:val="both"/>
        <w:textDirection w:val="lrTbV"/>
        <w:rPr>
          <w:rFonts w:ascii="標楷體" w:eastAsia="標楷體" w:hAnsi="標楷體"/>
          <w:spacing w:val="0"/>
          <w:sz w:val="28"/>
        </w:rPr>
        <w:sectPr w:rsidR="00092B8D" w:rsidSect="006E02D4">
          <w:footerReference w:type="even" r:id="rId10"/>
          <w:footerReference w:type="default" r:id="rId11"/>
          <w:type w:val="continuous"/>
          <w:pgSz w:w="11907" w:h="16840" w:code="9"/>
          <w:pgMar w:top="1304" w:right="1247" w:bottom="1304" w:left="1247" w:header="851" w:footer="992" w:gutter="0"/>
          <w:cols w:space="425"/>
          <w:docGrid w:type="lines" w:linePitch="360"/>
        </w:sectPr>
      </w:pPr>
    </w:p>
    <w:p w:rsidR="00092B8D" w:rsidRPr="00EC3ED8" w:rsidRDefault="00092B8D">
      <w:pPr>
        <w:pStyle w:val="7"/>
        <w:ind w:left="0" w:firstLine="0"/>
        <w:jc w:val="both"/>
        <w:textDirection w:val="lrTbV"/>
        <w:rPr>
          <w:rFonts w:ascii="標楷體" w:eastAsia="標楷體" w:hAnsi="標楷體"/>
          <w:spacing w:val="0"/>
          <w:sz w:val="28"/>
        </w:rPr>
      </w:pPr>
    </w:p>
    <w:sectPr w:rsidR="00092B8D" w:rsidRPr="00EC3ED8" w:rsidSect="00092B8D">
      <w:footerReference w:type="even" r:id="rId12"/>
      <w:footerReference w:type="default" r:id="rId13"/>
      <w:type w:val="continuous"/>
      <w:pgSz w:w="11907" w:h="16840" w:code="9"/>
      <w:pgMar w:top="1304" w:right="1247" w:bottom="1304"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FC8" w:rsidRDefault="009E7FC8">
      <w:r>
        <w:separator/>
      </w:r>
    </w:p>
  </w:endnote>
  <w:endnote w:type="continuationSeparator" w:id="0">
    <w:p w:rsidR="009E7FC8" w:rsidRDefault="009E7F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全真楷書">
    <w:altName w:val="Arial Unicode MS"/>
    <w:charset w:val="88"/>
    <w:family w:val="modern"/>
    <w:pitch w:val="fixed"/>
    <w:sig w:usb0="00000001" w:usb1="08080000" w:usb2="00000010" w:usb3="00000000" w:csb0="001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細明體">
    <w:altName w:val="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B8D" w:rsidRDefault="00A53737">
    <w:pPr>
      <w:pStyle w:val="a5"/>
      <w:framePr w:wrap="around" w:vAnchor="text" w:hAnchor="margin" w:xAlign="center" w:y="1"/>
      <w:rPr>
        <w:rStyle w:val="a6"/>
      </w:rPr>
    </w:pPr>
    <w:r>
      <w:rPr>
        <w:rStyle w:val="a6"/>
      </w:rPr>
      <w:fldChar w:fldCharType="begin"/>
    </w:r>
    <w:r w:rsidR="00092B8D">
      <w:rPr>
        <w:rStyle w:val="a6"/>
      </w:rPr>
      <w:instrText xml:space="preserve">PAGE  </w:instrText>
    </w:r>
    <w:r>
      <w:rPr>
        <w:rStyle w:val="a6"/>
      </w:rPr>
      <w:fldChar w:fldCharType="separate"/>
    </w:r>
    <w:r w:rsidR="00092B8D">
      <w:rPr>
        <w:rStyle w:val="a6"/>
        <w:noProof/>
      </w:rPr>
      <w:t>1</w:t>
    </w:r>
    <w:r>
      <w:rPr>
        <w:rStyle w:val="a6"/>
      </w:rPr>
      <w:fldChar w:fldCharType="end"/>
    </w:r>
  </w:p>
  <w:p w:rsidR="00092B8D" w:rsidRDefault="00092B8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B8D" w:rsidRDefault="00A53737">
    <w:pPr>
      <w:pStyle w:val="a5"/>
      <w:framePr w:wrap="around" w:vAnchor="text" w:hAnchor="margin" w:xAlign="center" w:y="1"/>
      <w:textDirection w:val="lrTbV"/>
      <w:rPr>
        <w:rStyle w:val="a6"/>
        <w:rFonts w:ascii="全真楷書"/>
      </w:rPr>
    </w:pPr>
    <w:r>
      <w:rPr>
        <w:rStyle w:val="a6"/>
        <w:rFonts w:ascii="全真楷書"/>
      </w:rPr>
      <w:fldChar w:fldCharType="begin"/>
    </w:r>
    <w:r w:rsidR="00092B8D">
      <w:rPr>
        <w:rStyle w:val="a6"/>
        <w:rFonts w:ascii="全真楷書"/>
      </w:rPr>
      <w:instrText xml:space="preserve">PAGE  </w:instrText>
    </w:r>
    <w:r>
      <w:rPr>
        <w:rStyle w:val="a6"/>
        <w:rFonts w:ascii="全真楷書"/>
      </w:rPr>
      <w:fldChar w:fldCharType="separate"/>
    </w:r>
    <w:r w:rsidR="00423C5B">
      <w:rPr>
        <w:rStyle w:val="a6"/>
        <w:rFonts w:ascii="全真楷書"/>
        <w:noProof/>
      </w:rPr>
      <w:t>1</w:t>
    </w:r>
    <w:r>
      <w:rPr>
        <w:rStyle w:val="a6"/>
        <w:rFonts w:ascii="全真楷書"/>
      </w:rPr>
      <w:fldChar w:fldCharType="end"/>
    </w:r>
  </w:p>
  <w:p w:rsidR="00092B8D" w:rsidRDefault="00092B8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B8D" w:rsidRDefault="00A53737">
    <w:pPr>
      <w:pStyle w:val="a5"/>
      <w:framePr w:wrap="around" w:vAnchor="text" w:hAnchor="margin" w:xAlign="center" w:y="1"/>
      <w:rPr>
        <w:rStyle w:val="a6"/>
      </w:rPr>
    </w:pPr>
    <w:r>
      <w:rPr>
        <w:rStyle w:val="a6"/>
      </w:rPr>
      <w:fldChar w:fldCharType="begin"/>
    </w:r>
    <w:r w:rsidR="00092B8D">
      <w:rPr>
        <w:rStyle w:val="a6"/>
      </w:rPr>
      <w:instrText xml:space="preserve">PAGE  </w:instrText>
    </w:r>
    <w:r>
      <w:rPr>
        <w:rStyle w:val="a6"/>
      </w:rPr>
      <w:fldChar w:fldCharType="separate"/>
    </w:r>
    <w:r w:rsidR="00092B8D">
      <w:rPr>
        <w:rStyle w:val="a6"/>
        <w:noProof/>
      </w:rPr>
      <w:t>1</w:t>
    </w:r>
    <w:r>
      <w:rPr>
        <w:rStyle w:val="a6"/>
      </w:rPr>
      <w:fldChar w:fldCharType="end"/>
    </w:r>
  </w:p>
  <w:p w:rsidR="00092B8D" w:rsidRDefault="00092B8D">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B8D" w:rsidRDefault="00A53737">
    <w:pPr>
      <w:pStyle w:val="a5"/>
      <w:framePr w:wrap="around" w:vAnchor="text" w:hAnchor="margin" w:xAlign="center" w:y="1"/>
      <w:textDirection w:val="lrTbV"/>
      <w:rPr>
        <w:rStyle w:val="a6"/>
        <w:rFonts w:ascii="全真楷書"/>
      </w:rPr>
    </w:pPr>
    <w:r>
      <w:rPr>
        <w:rStyle w:val="a6"/>
        <w:rFonts w:ascii="全真楷書"/>
      </w:rPr>
      <w:fldChar w:fldCharType="begin"/>
    </w:r>
    <w:r w:rsidR="00092B8D">
      <w:rPr>
        <w:rStyle w:val="a6"/>
        <w:rFonts w:ascii="全真楷書"/>
      </w:rPr>
      <w:instrText xml:space="preserve">PAGE  </w:instrText>
    </w:r>
    <w:r>
      <w:rPr>
        <w:rStyle w:val="a6"/>
        <w:rFonts w:ascii="全真楷書"/>
      </w:rPr>
      <w:fldChar w:fldCharType="separate"/>
    </w:r>
    <w:r w:rsidR="00092B8D">
      <w:rPr>
        <w:rStyle w:val="a6"/>
        <w:rFonts w:ascii="全真楷書"/>
        <w:noProof/>
      </w:rPr>
      <w:t>1</w:t>
    </w:r>
    <w:r>
      <w:rPr>
        <w:rStyle w:val="a6"/>
        <w:rFonts w:ascii="全真楷書"/>
      </w:rPr>
      <w:fldChar w:fldCharType="end"/>
    </w:r>
  </w:p>
  <w:p w:rsidR="00092B8D" w:rsidRDefault="00092B8D">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394" w:rsidRDefault="00A53737">
    <w:pPr>
      <w:pStyle w:val="a5"/>
      <w:framePr w:wrap="around" w:vAnchor="text" w:hAnchor="margin" w:xAlign="center" w:y="1"/>
      <w:rPr>
        <w:rStyle w:val="a6"/>
      </w:rPr>
    </w:pPr>
    <w:r>
      <w:rPr>
        <w:rStyle w:val="a6"/>
      </w:rPr>
      <w:fldChar w:fldCharType="begin"/>
    </w:r>
    <w:r w:rsidR="00D43394">
      <w:rPr>
        <w:rStyle w:val="a6"/>
      </w:rPr>
      <w:instrText xml:space="preserve">PAGE  </w:instrText>
    </w:r>
    <w:r>
      <w:rPr>
        <w:rStyle w:val="a6"/>
      </w:rPr>
      <w:fldChar w:fldCharType="separate"/>
    </w:r>
    <w:r w:rsidR="00A829E3">
      <w:rPr>
        <w:rStyle w:val="a6"/>
        <w:noProof/>
      </w:rPr>
      <w:t>1</w:t>
    </w:r>
    <w:r>
      <w:rPr>
        <w:rStyle w:val="a6"/>
      </w:rPr>
      <w:fldChar w:fldCharType="end"/>
    </w:r>
  </w:p>
  <w:p w:rsidR="00D43394" w:rsidRDefault="00D43394">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394" w:rsidRDefault="00A53737">
    <w:pPr>
      <w:pStyle w:val="a5"/>
      <w:framePr w:wrap="around" w:vAnchor="text" w:hAnchor="margin" w:xAlign="center" w:y="1"/>
      <w:textDirection w:val="lrTbV"/>
      <w:rPr>
        <w:rStyle w:val="a6"/>
        <w:rFonts w:ascii="全真楷書"/>
      </w:rPr>
    </w:pPr>
    <w:r>
      <w:rPr>
        <w:rStyle w:val="a6"/>
        <w:rFonts w:ascii="全真楷書"/>
      </w:rPr>
      <w:fldChar w:fldCharType="begin"/>
    </w:r>
    <w:r w:rsidR="00D43394">
      <w:rPr>
        <w:rStyle w:val="a6"/>
        <w:rFonts w:ascii="全真楷書"/>
      </w:rPr>
      <w:instrText xml:space="preserve">PAGE  </w:instrText>
    </w:r>
    <w:r>
      <w:rPr>
        <w:rStyle w:val="a6"/>
        <w:rFonts w:ascii="全真楷書"/>
      </w:rPr>
      <w:fldChar w:fldCharType="separate"/>
    </w:r>
    <w:r w:rsidR="00092B8D">
      <w:rPr>
        <w:rStyle w:val="a6"/>
        <w:rFonts w:ascii="全真楷書"/>
        <w:noProof/>
      </w:rPr>
      <w:t>1</w:t>
    </w:r>
    <w:r>
      <w:rPr>
        <w:rStyle w:val="a6"/>
        <w:rFonts w:ascii="全真楷書"/>
      </w:rPr>
      <w:fldChar w:fldCharType="end"/>
    </w:r>
  </w:p>
  <w:p w:rsidR="00D43394" w:rsidRDefault="00D433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FC8" w:rsidRDefault="009E7FC8">
      <w:r>
        <w:separator/>
      </w:r>
    </w:p>
  </w:footnote>
  <w:footnote w:type="continuationSeparator" w:id="0">
    <w:p w:rsidR="009E7FC8" w:rsidRDefault="009E7F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1">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2">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3">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4">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5">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6">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7">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8">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9">
    <w:nsid w:val="4D533A69"/>
    <w:multiLevelType w:val="hybridMultilevel"/>
    <w:tmpl w:val="6F5EFA0A"/>
    <w:lvl w:ilvl="0" w:tplc="321E2C6C">
      <w:start w:val="1"/>
      <w:numFmt w:val="taiwaneseCountingThousand"/>
      <w:lvlText w:val="（%1）"/>
      <w:lvlJc w:val="left"/>
      <w:pPr>
        <w:ind w:left="1984" w:hanging="864"/>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0">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11">
    <w:nsid w:val="7AB250A1"/>
    <w:multiLevelType w:val="singleLevel"/>
    <w:tmpl w:val="0E90F6C0"/>
    <w:lvl w:ilvl="0">
      <w:start w:val="1"/>
      <w:numFmt w:val="taiwaneseCountingThousand"/>
      <w:lvlText w:val="%1、"/>
      <w:legacy w:legacy="1" w:legacySpace="0" w:legacyIndent="570"/>
      <w:lvlJc w:val="left"/>
      <w:pPr>
        <w:ind w:left="1705" w:hanging="570"/>
      </w:pPr>
      <w:rPr>
        <w:rFonts w:ascii="全真楷書" w:eastAsia="全真楷書" w:hint="eastAsia"/>
        <w:b w:val="0"/>
        <w:i w:val="0"/>
        <w:color w:val="000000"/>
        <w:sz w:val="28"/>
        <w:u w:val="none"/>
        <w:lang w:val="en-US"/>
      </w:rPr>
    </w:lvl>
  </w:abstractNum>
  <w:abstractNum w:abstractNumId="12">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num w:numId="1">
    <w:abstractNumId w:val="11"/>
  </w:num>
  <w:num w:numId="2">
    <w:abstractNumId w:val="11"/>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sz w:val="28"/>
          <w:u w:val="none"/>
        </w:rPr>
      </w:lvl>
    </w:lvlOverride>
  </w:num>
  <w:num w:numId="3">
    <w:abstractNumId w:val="12"/>
  </w:num>
  <w:num w:numId="4">
    <w:abstractNumId w:val="3"/>
  </w:num>
  <w:num w:numId="5">
    <w:abstractNumId w:val="1"/>
  </w:num>
  <w:num w:numId="6">
    <w:abstractNumId w:val="2"/>
  </w:num>
  <w:num w:numId="7">
    <w:abstractNumId w:val="6"/>
  </w:num>
  <w:num w:numId="8">
    <w:abstractNumId w:val="5"/>
  </w:num>
  <w:num w:numId="9">
    <w:abstractNumId w:val="4"/>
  </w:num>
  <w:num w:numId="10">
    <w:abstractNumId w:val="10"/>
  </w:num>
  <w:num w:numId="11">
    <w:abstractNumId w:val="7"/>
  </w:num>
  <w:num w:numId="12">
    <w:abstractNumId w:val="0"/>
  </w:num>
  <w:num w:numId="13">
    <w:abstractNumId w:val="8"/>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15A3"/>
    <w:rsid w:val="000017B1"/>
    <w:rsid w:val="00003BA3"/>
    <w:rsid w:val="0002585A"/>
    <w:rsid w:val="00033E46"/>
    <w:rsid w:val="00034B80"/>
    <w:rsid w:val="0007034E"/>
    <w:rsid w:val="00071286"/>
    <w:rsid w:val="000716D1"/>
    <w:rsid w:val="00075BCB"/>
    <w:rsid w:val="00081C59"/>
    <w:rsid w:val="00092B8D"/>
    <w:rsid w:val="000A479D"/>
    <w:rsid w:val="000A53F8"/>
    <w:rsid w:val="000B6389"/>
    <w:rsid w:val="000B7856"/>
    <w:rsid w:val="000D29A1"/>
    <w:rsid w:val="000D6C30"/>
    <w:rsid w:val="000E0BA5"/>
    <w:rsid w:val="000F29ED"/>
    <w:rsid w:val="001024FC"/>
    <w:rsid w:val="00123120"/>
    <w:rsid w:val="00136449"/>
    <w:rsid w:val="00145A0B"/>
    <w:rsid w:val="00147ADC"/>
    <w:rsid w:val="0015322A"/>
    <w:rsid w:val="00154443"/>
    <w:rsid w:val="0016142A"/>
    <w:rsid w:val="001A06E0"/>
    <w:rsid w:val="001C29D3"/>
    <w:rsid w:val="001D42D1"/>
    <w:rsid w:val="001D62AC"/>
    <w:rsid w:val="00221F3D"/>
    <w:rsid w:val="00241BAC"/>
    <w:rsid w:val="002613F8"/>
    <w:rsid w:val="00263EF4"/>
    <w:rsid w:val="00271380"/>
    <w:rsid w:val="00274556"/>
    <w:rsid w:val="00294010"/>
    <w:rsid w:val="00294D9D"/>
    <w:rsid w:val="002A18F4"/>
    <w:rsid w:val="002A77FE"/>
    <w:rsid w:val="002D04C2"/>
    <w:rsid w:val="002D75DA"/>
    <w:rsid w:val="002E0950"/>
    <w:rsid w:val="002E3E4F"/>
    <w:rsid w:val="002F7514"/>
    <w:rsid w:val="00317804"/>
    <w:rsid w:val="00321345"/>
    <w:rsid w:val="00324779"/>
    <w:rsid w:val="0032707E"/>
    <w:rsid w:val="003311BD"/>
    <w:rsid w:val="00334931"/>
    <w:rsid w:val="003402B6"/>
    <w:rsid w:val="00342CF6"/>
    <w:rsid w:val="00345C4E"/>
    <w:rsid w:val="003516B6"/>
    <w:rsid w:val="00351AEA"/>
    <w:rsid w:val="00353B76"/>
    <w:rsid w:val="00361C84"/>
    <w:rsid w:val="0038125D"/>
    <w:rsid w:val="003C1695"/>
    <w:rsid w:val="003E7F93"/>
    <w:rsid w:val="003F0248"/>
    <w:rsid w:val="00406E9F"/>
    <w:rsid w:val="004172AF"/>
    <w:rsid w:val="00421E1D"/>
    <w:rsid w:val="00423C5B"/>
    <w:rsid w:val="004340E9"/>
    <w:rsid w:val="00437783"/>
    <w:rsid w:val="00440C87"/>
    <w:rsid w:val="00451D69"/>
    <w:rsid w:val="00457D22"/>
    <w:rsid w:val="004622AD"/>
    <w:rsid w:val="004A1F2E"/>
    <w:rsid w:val="004A37EA"/>
    <w:rsid w:val="004D1B7D"/>
    <w:rsid w:val="004D7B2F"/>
    <w:rsid w:val="004E1ACA"/>
    <w:rsid w:val="004E2052"/>
    <w:rsid w:val="004E6425"/>
    <w:rsid w:val="004F6DBE"/>
    <w:rsid w:val="00512A9F"/>
    <w:rsid w:val="00515BE3"/>
    <w:rsid w:val="00520DFA"/>
    <w:rsid w:val="005223ED"/>
    <w:rsid w:val="00522D41"/>
    <w:rsid w:val="00527B3B"/>
    <w:rsid w:val="00536789"/>
    <w:rsid w:val="00551C5A"/>
    <w:rsid w:val="0055237C"/>
    <w:rsid w:val="00566979"/>
    <w:rsid w:val="0057298C"/>
    <w:rsid w:val="00573283"/>
    <w:rsid w:val="00575394"/>
    <w:rsid w:val="005962D2"/>
    <w:rsid w:val="005C0DF8"/>
    <w:rsid w:val="005C4DE1"/>
    <w:rsid w:val="005D273E"/>
    <w:rsid w:val="005D2B10"/>
    <w:rsid w:val="005E714D"/>
    <w:rsid w:val="006014C5"/>
    <w:rsid w:val="00646940"/>
    <w:rsid w:val="006603D1"/>
    <w:rsid w:val="00670BEF"/>
    <w:rsid w:val="0067240C"/>
    <w:rsid w:val="00685CFA"/>
    <w:rsid w:val="006907C5"/>
    <w:rsid w:val="006A4F8E"/>
    <w:rsid w:val="006B5CC9"/>
    <w:rsid w:val="006C79D7"/>
    <w:rsid w:val="006D2D53"/>
    <w:rsid w:val="006D32E0"/>
    <w:rsid w:val="006E02D4"/>
    <w:rsid w:val="006F5C42"/>
    <w:rsid w:val="0071790D"/>
    <w:rsid w:val="00722EAE"/>
    <w:rsid w:val="007450ED"/>
    <w:rsid w:val="00761A35"/>
    <w:rsid w:val="00761E6A"/>
    <w:rsid w:val="007735B0"/>
    <w:rsid w:val="00782188"/>
    <w:rsid w:val="00797877"/>
    <w:rsid w:val="007A0CBE"/>
    <w:rsid w:val="007B00A2"/>
    <w:rsid w:val="007C2852"/>
    <w:rsid w:val="007D6B8E"/>
    <w:rsid w:val="00823F61"/>
    <w:rsid w:val="008358A6"/>
    <w:rsid w:val="008359FB"/>
    <w:rsid w:val="008367F3"/>
    <w:rsid w:val="00840845"/>
    <w:rsid w:val="00856F05"/>
    <w:rsid w:val="008715A3"/>
    <w:rsid w:val="00880AC3"/>
    <w:rsid w:val="008A3AA1"/>
    <w:rsid w:val="0090593C"/>
    <w:rsid w:val="009145D2"/>
    <w:rsid w:val="00917FDF"/>
    <w:rsid w:val="009210E4"/>
    <w:rsid w:val="00933199"/>
    <w:rsid w:val="00967580"/>
    <w:rsid w:val="00971D41"/>
    <w:rsid w:val="00974FDB"/>
    <w:rsid w:val="009851F4"/>
    <w:rsid w:val="0099095A"/>
    <w:rsid w:val="009C2194"/>
    <w:rsid w:val="009E1ED2"/>
    <w:rsid w:val="009E7FC8"/>
    <w:rsid w:val="009F64B5"/>
    <w:rsid w:val="009F7CF0"/>
    <w:rsid w:val="00A079A0"/>
    <w:rsid w:val="00A11FEC"/>
    <w:rsid w:val="00A251F6"/>
    <w:rsid w:val="00A26257"/>
    <w:rsid w:val="00A328C5"/>
    <w:rsid w:val="00A36F0B"/>
    <w:rsid w:val="00A528CF"/>
    <w:rsid w:val="00A53737"/>
    <w:rsid w:val="00A80C8B"/>
    <w:rsid w:val="00A829E3"/>
    <w:rsid w:val="00A874C4"/>
    <w:rsid w:val="00A91A4A"/>
    <w:rsid w:val="00A97895"/>
    <w:rsid w:val="00AA370F"/>
    <w:rsid w:val="00AC5520"/>
    <w:rsid w:val="00AD07AE"/>
    <w:rsid w:val="00AE43B2"/>
    <w:rsid w:val="00AE60E4"/>
    <w:rsid w:val="00AE7761"/>
    <w:rsid w:val="00AF2ACC"/>
    <w:rsid w:val="00B003EB"/>
    <w:rsid w:val="00B017E2"/>
    <w:rsid w:val="00B031DB"/>
    <w:rsid w:val="00B23419"/>
    <w:rsid w:val="00B31E9E"/>
    <w:rsid w:val="00B32BE7"/>
    <w:rsid w:val="00B36EB3"/>
    <w:rsid w:val="00B4473A"/>
    <w:rsid w:val="00B51306"/>
    <w:rsid w:val="00B54FCD"/>
    <w:rsid w:val="00B57F62"/>
    <w:rsid w:val="00B85786"/>
    <w:rsid w:val="00B973FE"/>
    <w:rsid w:val="00BA0824"/>
    <w:rsid w:val="00BC2804"/>
    <w:rsid w:val="00BC2B29"/>
    <w:rsid w:val="00BE3D06"/>
    <w:rsid w:val="00BE61BA"/>
    <w:rsid w:val="00BF3142"/>
    <w:rsid w:val="00BF368A"/>
    <w:rsid w:val="00BF3BAE"/>
    <w:rsid w:val="00BF7956"/>
    <w:rsid w:val="00C06E5B"/>
    <w:rsid w:val="00C07E4C"/>
    <w:rsid w:val="00C17878"/>
    <w:rsid w:val="00C54760"/>
    <w:rsid w:val="00C63856"/>
    <w:rsid w:val="00C65808"/>
    <w:rsid w:val="00C65EA0"/>
    <w:rsid w:val="00C8383C"/>
    <w:rsid w:val="00C83ED4"/>
    <w:rsid w:val="00C96136"/>
    <w:rsid w:val="00CA4A7D"/>
    <w:rsid w:val="00CC5B6F"/>
    <w:rsid w:val="00CC640E"/>
    <w:rsid w:val="00CE0F4D"/>
    <w:rsid w:val="00CE704A"/>
    <w:rsid w:val="00D0644C"/>
    <w:rsid w:val="00D12346"/>
    <w:rsid w:val="00D43394"/>
    <w:rsid w:val="00D456B9"/>
    <w:rsid w:val="00D85077"/>
    <w:rsid w:val="00DA1319"/>
    <w:rsid w:val="00DA246B"/>
    <w:rsid w:val="00DB14B9"/>
    <w:rsid w:val="00DC180E"/>
    <w:rsid w:val="00DC19FB"/>
    <w:rsid w:val="00DC7448"/>
    <w:rsid w:val="00DD4E8F"/>
    <w:rsid w:val="00DD5AF0"/>
    <w:rsid w:val="00E27740"/>
    <w:rsid w:val="00E41704"/>
    <w:rsid w:val="00E436F8"/>
    <w:rsid w:val="00E4432E"/>
    <w:rsid w:val="00E60A99"/>
    <w:rsid w:val="00E618F3"/>
    <w:rsid w:val="00E62E66"/>
    <w:rsid w:val="00E6369D"/>
    <w:rsid w:val="00E84D63"/>
    <w:rsid w:val="00E86C4E"/>
    <w:rsid w:val="00EA6DB9"/>
    <w:rsid w:val="00EB00E8"/>
    <w:rsid w:val="00EC3ED8"/>
    <w:rsid w:val="00EC5B3B"/>
    <w:rsid w:val="00EC7360"/>
    <w:rsid w:val="00ED42CD"/>
    <w:rsid w:val="00EE7A2A"/>
    <w:rsid w:val="00F1240D"/>
    <w:rsid w:val="00F22C6C"/>
    <w:rsid w:val="00F35C15"/>
    <w:rsid w:val="00F54742"/>
    <w:rsid w:val="00F65215"/>
    <w:rsid w:val="00F71935"/>
    <w:rsid w:val="00F74743"/>
    <w:rsid w:val="00F77ED0"/>
    <w:rsid w:val="00F818EA"/>
    <w:rsid w:val="00F93D80"/>
    <w:rsid w:val="00FB608F"/>
    <w:rsid w:val="00FC09F6"/>
    <w:rsid w:val="00FC0FC3"/>
    <w:rsid w:val="00FD7E7F"/>
    <w:rsid w:val="00FF62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7877"/>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rsid w:val="00797877"/>
    <w:pPr>
      <w:spacing w:before="120" w:line="360" w:lineRule="atLeast"/>
      <w:ind w:left="1418" w:hanging="1418"/>
      <w:jc w:val="both"/>
    </w:pPr>
    <w:rPr>
      <w:rFonts w:ascii="全真楷書" w:eastAsia="全真楷書"/>
      <w:kern w:val="0"/>
      <w:sz w:val="28"/>
    </w:rPr>
  </w:style>
  <w:style w:type="paragraph" w:customStyle="1" w:styleId="19">
    <w:name w:val="樣式19"/>
    <w:basedOn w:val="a"/>
    <w:rsid w:val="00797877"/>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rsid w:val="00797877"/>
    <w:pPr>
      <w:spacing w:line="360" w:lineRule="atLeast"/>
      <w:ind w:left="1418" w:firstLine="567"/>
      <w:jc w:val="both"/>
    </w:pPr>
    <w:rPr>
      <w:rFonts w:ascii="全真楷書" w:eastAsia="全真楷書"/>
      <w:kern w:val="0"/>
      <w:sz w:val="28"/>
    </w:rPr>
  </w:style>
  <w:style w:type="paragraph" w:customStyle="1" w:styleId="1">
    <w:name w:val="純文字1"/>
    <w:basedOn w:val="a"/>
    <w:rsid w:val="00797877"/>
    <w:rPr>
      <w:rFonts w:ascii="細明體" w:eastAsia="細明體" w:hAnsi="Courier New"/>
    </w:rPr>
  </w:style>
  <w:style w:type="paragraph" w:customStyle="1" w:styleId="21">
    <w:name w:val="本文 21"/>
    <w:basedOn w:val="a"/>
    <w:rsid w:val="00797877"/>
    <w:pPr>
      <w:ind w:left="720"/>
    </w:pPr>
  </w:style>
  <w:style w:type="paragraph" w:customStyle="1" w:styleId="210">
    <w:name w:val="本文縮排 21"/>
    <w:basedOn w:val="a"/>
    <w:rsid w:val="00797877"/>
    <w:pPr>
      <w:ind w:left="1260"/>
    </w:pPr>
  </w:style>
  <w:style w:type="paragraph" w:customStyle="1" w:styleId="0">
    <w:name w:val="樣式0"/>
    <w:basedOn w:val="a"/>
    <w:rsid w:val="00797877"/>
    <w:pPr>
      <w:spacing w:before="120" w:line="240" w:lineRule="atLeast"/>
      <w:ind w:left="567" w:hanging="567"/>
      <w:jc w:val="both"/>
    </w:pPr>
    <w:rPr>
      <w:rFonts w:eastAsia="全真楷書"/>
      <w:kern w:val="0"/>
      <w:sz w:val="28"/>
    </w:rPr>
  </w:style>
  <w:style w:type="paragraph" w:customStyle="1" w:styleId="211">
    <w:name w:val="樣式21"/>
    <w:basedOn w:val="17"/>
    <w:rsid w:val="00797877"/>
    <w:pPr>
      <w:ind w:left="1701" w:hanging="1701"/>
    </w:pPr>
  </w:style>
  <w:style w:type="paragraph" w:customStyle="1" w:styleId="22">
    <w:name w:val="樣式22"/>
    <w:basedOn w:val="19"/>
    <w:rsid w:val="00797877"/>
    <w:pPr>
      <w:ind w:left="2835"/>
    </w:pPr>
  </w:style>
  <w:style w:type="paragraph" w:customStyle="1" w:styleId="31">
    <w:name w:val="本文縮排 31"/>
    <w:basedOn w:val="a"/>
    <w:rsid w:val="00797877"/>
    <w:pPr>
      <w:ind w:left="720" w:hanging="720"/>
    </w:pPr>
  </w:style>
  <w:style w:type="paragraph" w:customStyle="1" w:styleId="a3">
    <w:name w:val="一"/>
    <w:basedOn w:val="a"/>
    <w:rsid w:val="00797877"/>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rsid w:val="00797877"/>
    <w:pPr>
      <w:kinsoku w:val="0"/>
      <w:spacing w:line="288" w:lineRule="auto"/>
      <w:ind w:left="1020" w:hanging="340"/>
    </w:pPr>
    <w:rPr>
      <w:rFonts w:ascii="華康細明體" w:eastAsia="華康細明體"/>
      <w:spacing w:val="10"/>
      <w:kern w:val="0"/>
      <w:sz w:val="28"/>
    </w:rPr>
  </w:style>
  <w:style w:type="paragraph" w:customStyle="1" w:styleId="71">
    <w:name w:val="樣式71"/>
    <w:basedOn w:val="a"/>
    <w:rsid w:val="00797877"/>
    <w:pPr>
      <w:kinsoku w:val="0"/>
      <w:spacing w:line="360" w:lineRule="exact"/>
      <w:ind w:left="1599" w:hanging="1599"/>
    </w:pPr>
    <w:rPr>
      <w:rFonts w:eastAsia="全真楷書"/>
      <w:spacing w:val="14"/>
      <w:kern w:val="0"/>
    </w:rPr>
  </w:style>
  <w:style w:type="paragraph" w:customStyle="1" w:styleId="5">
    <w:name w:val="樣式5"/>
    <w:basedOn w:val="a"/>
    <w:rsid w:val="00797877"/>
    <w:pPr>
      <w:kinsoku w:val="0"/>
      <w:spacing w:line="360" w:lineRule="exact"/>
      <w:ind w:left="794"/>
    </w:pPr>
    <w:rPr>
      <w:rFonts w:eastAsia="全真楷書"/>
      <w:spacing w:val="14"/>
      <w:kern w:val="0"/>
    </w:rPr>
  </w:style>
  <w:style w:type="paragraph" w:customStyle="1" w:styleId="2">
    <w:name w:val="樣式2"/>
    <w:basedOn w:val="a"/>
    <w:rsid w:val="00797877"/>
    <w:pPr>
      <w:kinsoku w:val="0"/>
      <w:spacing w:line="360" w:lineRule="exact"/>
      <w:ind w:left="1077" w:hanging="1077"/>
    </w:pPr>
    <w:rPr>
      <w:rFonts w:eastAsia="全真楷書"/>
      <w:spacing w:val="14"/>
      <w:kern w:val="0"/>
    </w:rPr>
  </w:style>
  <w:style w:type="paragraph" w:customStyle="1" w:styleId="11">
    <w:name w:val="區塊文字1"/>
    <w:basedOn w:val="a"/>
    <w:rsid w:val="00797877"/>
    <w:pPr>
      <w:spacing w:line="300" w:lineRule="atLeast"/>
      <w:ind w:left="567" w:right="-17" w:hanging="567"/>
      <w:jc w:val="both"/>
      <w:textDirection w:val="lrTbV"/>
    </w:pPr>
    <w:rPr>
      <w:rFonts w:ascii="新細明體"/>
    </w:rPr>
  </w:style>
  <w:style w:type="paragraph" w:customStyle="1" w:styleId="6">
    <w:name w:val="樣式6"/>
    <w:basedOn w:val="2"/>
    <w:rsid w:val="00797877"/>
  </w:style>
  <w:style w:type="paragraph" w:customStyle="1" w:styleId="a4">
    <w:name w:val="內縮"/>
    <w:basedOn w:val="a"/>
    <w:rsid w:val="00797877"/>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rsid w:val="00797877"/>
    <w:pPr>
      <w:tabs>
        <w:tab w:val="center" w:pos="4153"/>
        <w:tab w:val="right" w:pos="8306"/>
      </w:tabs>
    </w:pPr>
    <w:rPr>
      <w:sz w:val="20"/>
    </w:rPr>
  </w:style>
  <w:style w:type="character" w:styleId="a6">
    <w:name w:val="page number"/>
    <w:basedOn w:val="a0"/>
    <w:rsid w:val="00797877"/>
  </w:style>
  <w:style w:type="paragraph" w:customStyle="1" w:styleId="7">
    <w:name w:val="樣式7"/>
    <w:basedOn w:val="2"/>
    <w:rsid w:val="00797877"/>
    <w:pPr>
      <w:ind w:left="1361" w:hanging="1361"/>
    </w:pPr>
  </w:style>
  <w:style w:type="paragraph" w:customStyle="1" w:styleId="3">
    <w:name w:val="樣式3"/>
    <w:basedOn w:val="a"/>
    <w:rsid w:val="00797877"/>
    <w:pPr>
      <w:kinsoku w:val="0"/>
      <w:spacing w:line="360" w:lineRule="exact"/>
      <w:ind w:left="2098" w:hanging="510"/>
    </w:pPr>
    <w:rPr>
      <w:rFonts w:ascii="全真楷書" w:eastAsia="全真楷書"/>
      <w:spacing w:val="14"/>
      <w:kern w:val="0"/>
    </w:rPr>
  </w:style>
  <w:style w:type="paragraph" w:customStyle="1" w:styleId="23">
    <w:name w:val="樣式23"/>
    <w:basedOn w:val="22"/>
    <w:rsid w:val="00797877"/>
    <w:pPr>
      <w:ind w:left="3005" w:hanging="737"/>
    </w:pPr>
  </w:style>
  <w:style w:type="paragraph" w:styleId="a7">
    <w:name w:val="Body Text Indent"/>
    <w:basedOn w:val="a"/>
    <w:rsid w:val="00797877"/>
    <w:pPr>
      <w:spacing w:line="300" w:lineRule="atLeast"/>
      <w:ind w:left="1134" w:hanging="567"/>
      <w:jc w:val="both"/>
    </w:pPr>
    <w:rPr>
      <w:rFonts w:ascii="標楷體" w:eastAsia="標楷體"/>
      <w:color w:val="000000"/>
    </w:rPr>
  </w:style>
  <w:style w:type="paragraph" w:styleId="a8">
    <w:name w:val="header"/>
    <w:basedOn w:val="a"/>
    <w:rsid w:val="00797877"/>
    <w:pPr>
      <w:tabs>
        <w:tab w:val="center" w:pos="4153"/>
        <w:tab w:val="right" w:pos="8306"/>
      </w:tabs>
      <w:snapToGrid w:val="0"/>
    </w:pPr>
    <w:rPr>
      <w:sz w:val="20"/>
    </w:rPr>
  </w:style>
  <w:style w:type="character" w:styleId="a9">
    <w:name w:val="Strong"/>
    <w:qFormat/>
    <w:rsid w:val="00B54FCD"/>
    <w:rPr>
      <w:b/>
      <w:bCs/>
    </w:rPr>
  </w:style>
  <w:style w:type="paragraph" w:styleId="aa">
    <w:name w:val="Plain Text"/>
    <w:basedOn w:val="a"/>
    <w:link w:val="ab"/>
    <w:rsid w:val="000A479D"/>
    <w:pPr>
      <w:spacing w:line="360" w:lineRule="atLeast"/>
    </w:pPr>
    <w:rPr>
      <w:rFonts w:ascii="細明體" w:eastAsia="細明體" w:hAnsi="Courier New"/>
      <w:kern w:val="0"/>
      <w:sz w:val="32"/>
    </w:rPr>
  </w:style>
  <w:style w:type="character" w:customStyle="1" w:styleId="ab">
    <w:name w:val="純文字 字元"/>
    <w:basedOn w:val="a0"/>
    <w:link w:val="aa"/>
    <w:rsid w:val="000A479D"/>
    <w:rPr>
      <w:rFonts w:ascii="細明體" w:eastAsia="細明體" w:hAnsi="Courier New"/>
      <w:sz w:val="32"/>
    </w:rPr>
  </w:style>
</w:styles>
</file>

<file path=word/webSettings.xml><?xml version="1.0" encoding="utf-8"?>
<w:webSettings xmlns:r="http://schemas.openxmlformats.org/officeDocument/2006/relationships" xmlns:w="http://schemas.openxmlformats.org/wordprocessingml/2006/main">
  <w:divs>
    <w:div w:id="54133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8A806D-29D4-4099-9B7D-E139958C3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548</Words>
  <Characters>3130</Characters>
  <Application>Microsoft Office Word</Application>
  <DocSecurity>0</DocSecurity>
  <Lines>26</Lines>
  <Paragraphs>7</Paragraphs>
  <ScaleCrop>false</ScaleCrop>
  <Company>PCC</Company>
  <LinksUpToDate>false</LinksUpToDate>
  <CharactersWithSpaces>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F10720</cp:lastModifiedBy>
  <cp:revision>4</cp:revision>
  <cp:lastPrinted>2013-11-01T01:23:00Z</cp:lastPrinted>
  <dcterms:created xsi:type="dcterms:W3CDTF">2015-01-22T06:35:00Z</dcterms:created>
  <dcterms:modified xsi:type="dcterms:W3CDTF">2015-02-10T08:26:00Z</dcterms:modified>
  <cp:category>I30</cp:category>
</cp:coreProperties>
</file>