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D2" w:rsidRDefault="000C71D2"/>
    <w:p w:rsidR="00F30025" w:rsidRPr="00BA4708" w:rsidRDefault="00BA4708" w:rsidP="00BA4708">
      <w:pPr>
        <w:ind w:firstLineChars="71" w:firstLine="284"/>
        <w:rPr>
          <w:rFonts w:ascii="標楷體" w:eastAsia="標楷體" w:hAnsi="標楷體"/>
          <w:b/>
          <w:sz w:val="40"/>
          <w:szCs w:val="40"/>
        </w:rPr>
      </w:pPr>
      <w:r w:rsidRPr="00BA4708">
        <w:rPr>
          <w:rFonts w:ascii="標楷體" w:eastAsia="標楷體" w:hAnsi="標楷體" w:hint="eastAsia"/>
          <w:b/>
          <w:sz w:val="40"/>
          <w:szCs w:val="40"/>
        </w:rPr>
        <w:t>國立臺北科技大學各單位105年</w:t>
      </w:r>
      <w:r w:rsidR="00AC0015">
        <w:rPr>
          <w:rFonts w:ascii="標楷體" w:eastAsia="標楷體" w:hAnsi="標楷體" w:hint="eastAsia"/>
          <w:b/>
          <w:sz w:val="40"/>
          <w:szCs w:val="40"/>
        </w:rPr>
        <w:t>2</w:t>
      </w:r>
      <w:r w:rsidRPr="00BA4708">
        <w:rPr>
          <w:rFonts w:ascii="標楷體" w:eastAsia="標楷體" w:hAnsi="標楷體" w:hint="eastAsia"/>
          <w:b/>
          <w:sz w:val="40"/>
          <w:szCs w:val="40"/>
        </w:rPr>
        <w:t>月活動事紀</w:t>
      </w:r>
    </w:p>
    <w:tbl>
      <w:tblPr>
        <w:tblStyle w:val="1-1"/>
        <w:tblW w:w="9464" w:type="dxa"/>
        <w:tblLook w:val="04A0" w:firstRow="1" w:lastRow="0" w:firstColumn="1" w:lastColumn="0" w:noHBand="0" w:noVBand="1"/>
      </w:tblPr>
      <w:tblGrid>
        <w:gridCol w:w="2518"/>
        <w:gridCol w:w="1701"/>
        <w:gridCol w:w="5245"/>
      </w:tblGrid>
      <w:tr w:rsidR="00BE53BE" w:rsidRPr="00BE53BE" w:rsidTr="00AC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辦理單位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</w:tr>
      <w:tr w:rsidR="00BE53BE" w:rsidRPr="00BE53BE" w:rsidTr="00AC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105年2月1日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秘書室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桃園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農工改隸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本校成為「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北科附工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」揭牌典禮</w:t>
            </w:r>
          </w:p>
        </w:tc>
      </w:tr>
      <w:tr w:rsidR="00BE53BE" w:rsidRPr="00BE53BE" w:rsidTr="00AC0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105年2月1日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國際事務處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與大陸地區深圳大學簽署合作備忘錄</w:t>
            </w:r>
          </w:p>
        </w:tc>
      </w:tr>
      <w:tr w:rsidR="00BE53BE" w:rsidRPr="00BE53BE" w:rsidTr="00AC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105年2月2日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國際事務處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與越南國立南定工業學院簽署合作意向書（MOU）</w:t>
            </w:r>
          </w:p>
        </w:tc>
      </w:tr>
      <w:tr w:rsidR="00BE53BE" w:rsidRPr="00BE53BE" w:rsidTr="00AC0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105年2月3日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秘書室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「千里之行，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海外逐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夢」獎學金規劃會議</w:t>
            </w:r>
          </w:p>
        </w:tc>
      </w:tr>
      <w:tr w:rsidR="00BE53BE" w:rsidRPr="00BE53BE" w:rsidTr="00AC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105年2月17日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教育部核定通過本校申請第2梯次「大專校院試辦創新計畫」之「智慧治理應用科技研發中心暨國際軟體公司營運計畫」</w:t>
            </w:r>
          </w:p>
        </w:tc>
      </w:tr>
      <w:tr w:rsidR="00BE53BE" w:rsidRPr="00BE53BE" w:rsidTr="00AC0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105年2月18日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辦理104學年度第二學期餐飲衛生研習會</w:t>
            </w:r>
          </w:p>
        </w:tc>
      </w:tr>
      <w:tr w:rsidR="00BE53BE" w:rsidRPr="00BE53BE" w:rsidTr="00AC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105年2月18日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文發系</w:t>
            </w:r>
            <w:proofErr w:type="gramEnd"/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『2016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北燈節』全國各級學校花燈競賽」評審結果，本校以作品「揪遊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北三市街，</w:t>
            </w:r>
            <w:proofErr w:type="gramStart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迎新金猴台北城</w:t>
            </w:r>
            <w:proofErr w:type="gramEnd"/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」獲大型主題燈座類-社會大專組第1名</w:t>
            </w:r>
          </w:p>
        </w:tc>
      </w:tr>
      <w:tr w:rsidR="00BE53BE" w:rsidRPr="00BE53BE" w:rsidTr="00AC0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105年02月24日~26日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辦理「第五屆亞洲樣式語言研討會」</w:t>
            </w:r>
          </w:p>
        </w:tc>
      </w:tr>
      <w:tr w:rsidR="00BE53BE" w:rsidRPr="00BE53BE" w:rsidTr="00AC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BE53BE" w:rsidRPr="00BE53BE" w:rsidRDefault="00BE53BE" w:rsidP="00BE53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105年2月26日</w:t>
            </w:r>
          </w:p>
        </w:tc>
        <w:tc>
          <w:tcPr>
            <w:tcW w:w="1701" w:type="dxa"/>
            <w:noWrap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產學合作處</w:t>
            </w:r>
          </w:p>
        </w:tc>
        <w:tc>
          <w:tcPr>
            <w:tcW w:w="5245" w:type="dxa"/>
            <w:hideMark/>
          </w:tcPr>
          <w:p w:rsidR="00BE53BE" w:rsidRPr="00BE53BE" w:rsidRDefault="00BE53BE" w:rsidP="00BE53B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53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舉辦2016全國技專校院學生實務專題製作競賽暨成果展競賽說明會</w:t>
            </w:r>
          </w:p>
        </w:tc>
      </w:tr>
    </w:tbl>
    <w:p w:rsidR="00BA4708" w:rsidRPr="00BE53BE" w:rsidRDefault="00BA4708">
      <w:pPr>
        <w:rPr>
          <w:rFonts w:ascii="標楷體" w:eastAsia="標楷體" w:hAnsi="標楷體"/>
          <w:szCs w:val="24"/>
        </w:rPr>
      </w:pPr>
    </w:p>
    <w:p w:rsidR="00BA4708" w:rsidRDefault="00BA4708">
      <w:pPr>
        <w:rPr>
          <w:rFonts w:ascii="標楷體" w:eastAsia="標楷體" w:hAnsi="標楷體"/>
          <w:szCs w:val="24"/>
        </w:rPr>
      </w:pPr>
    </w:p>
    <w:p w:rsidR="00BA4708" w:rsidRDefault="00BA4708">
      <w:pPr>
        <w:rPr>
          <w:rFonts w:ascii="標楷體" w:eastAsia="標楷體" w:hAnsi="標楷體"/>
          <w:szCs w:val="24"/>
        </w:rPr>
      </w:pPr>
    </w:p>
    <w:p w:rsidR="00BA4708" w:rsidRDefault="00BA4708">
      <w:pPr>
        <w:rPr>
          <w:rFonts w:ascii="標楷體" w:eastAsia="標楷體" w:hAnsi="標楷體"/>
          <w:szCs w:val="24"/>
        </w:rPr>
      </w:pPr>
    </w:p>
    <w:p w:rsidR="00BA4708" w:rsidRPr="00F30025" w:rsidRDefault="00BA4708">
      <w:pPr>
        <w:rPr>
          <w:rFonts w:ascii="標楷體" w:eastAsia="標楷體" w:hAnsi="標楷體"/>
          <w:szCs w:val="24"/>
        </w:rPr>
      </w:pPr>
    </w:p>
    <w:sectPr w:rsidR="00BA4708" w:rsidRPr="00F30025" w:rsidSect="00876B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9F" w:rsidRDefault="009A749F" w:rsidP="000706EC">
      <w:r>
        <w:separator/>
      </w:r>
    </w:p>
  </w:endnote>
  <w:endnote w:type="continuationSeparator" w:id="0">
    <w:p w:rsidR="009A749F" w:rsidRDefault="009A749F" w:rsidP="0007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9F" w:rsidRDefault="009A749F" w:rsidP="000706EC">
      <w:r>
        <w:separator/>
      </w:r>
    </w:p>
  </w:footnote>
  <w:footnote w:type="continuationSeparator" w:id="0">
    <w:p w:rsidR="009A749F" w:rsidRDefault="009A749F" w:rsidP="0007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3"/>
    <w:rsid w:val="000706EC"/>
    <w:rsid w:val="00082A4D"/>
    <w:rsid w:val="000C71D2"/>
    <w:rsid w:val="001310BB"/>
    <w:rsid w:val="001714E7"/>
    <w:rsid w:val="005011CF"/>
    <w:rsid w:val="00725C0C"/>
    <w:rsid w:val="00876B53"/>
    <w:rsid w:val="008E0215"/>
    <w:rsid w:val="009A749F"/>
    <w:rsid w:val="00AC0015"/>
    <w:rsid w:val="00B1793A"/>
    <w:rsid w:val="00BA4708"/>
    <w:rsid w:val="00BE53BE"/>
    <w:rsid w:val="00BF1A1A"/>
    <w:rsid w:val="00F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E02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1714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7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6EC"/>
    <w:rPr>
      <w:sz w:val="20"/>
      <w:szCs w:val="20"/>
    </w:rPr>
  </w:style>
  <w:style w:type="table" w:styleId="-2">
    <w:name w:val="Light Shading Accent 2"/>
    <w:basedOn w:val="a1"/>
    <w:uiPriority w:val="60"/>
    <w:rsid w:val="00F300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BA47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E02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1714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7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6EC"/>
    <w:rPr>
      <w:sz w:val="20"/>
      <w:szCs w:val="20"/>
    </w:rPr>
  </w:style>
  <w:style w:type="table" w:styleId="-2">
    <w:name w:val="Light Shading Accent 2"/>
    <w:basedOn w:val="a1"/>
    <w:uiPriority w:val="60"/>
    <w:rsid w:val="00F300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BA47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FC2-0569-46A3-8A38-F56AD49C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2016-06-17T06:31:00Z</dcterms:created>
  <dcterms:modified xsi:type="dcterms:W3CDTF">2016-06-17T06:58:00Z</dcterms:modified>
</cp:coreProperties>
</file>